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41053" w:rsidRDefault="005B48FE">
      <w:pPr>
        <w:pBdr>
          <w:top w:val="nil"/>
          <w:left w:val="nil"/>
          <w:bottom w:val="nil"/>
          <w:right w:val="nil"/>
          <w:between w:val="nil"/>
        </w:pBdr>
        <w:jc w:val="center"/>
        <w:rPr>
          <w:b/>
          <w:sz w:val="28"/>
          <w:szCs w:val="28"/>
          <w:u w:val="single"/>
        </w:rPr>
      </w:pPr>
      <w:r>
        <w:rPr>
          <w:b/>
          <w:sz w:val="28"/>
          <w:szCs w:val="28"/>
          <w:u w:val="single"/>
        </w:rPr>
        <w:t>EPSB and VERNON BARFORD</w:t>
      </w:r>
    </w:p>
    <w:p w14:paraId="00000002" w14:textId="77777777" w:rsidR="00E41053" w:rsidRDefault="005B48FE">
      <w:pPr>
        <w:pBdr>
          <w:top w:val="nil"/>
          <w:left w:val="nil"/>
          <w:bottom w:val="nil"/>
          <w:right w:val="nil"/>
          <w:between w:val="nil"/>
        </w:pBdr>
        <w:jc w:val="center"/>
        <w:rPr>
          <w:b/>
          <w:sz w:val="28"/>
          <w:szCs w:val="28"/>
          <w:u w:val="single"/>
        </w:rPr>
      </w:pPr>
      <w:r>
        <w:rPr>
          <w:b/>
          <w:sz w:val="28"/>
          <w:szCs w:val="28"/>
          <w:u w:val="single"/>
        </w:rPr>
        <w:t>Foci, Culture, Systems Overview</w:t>
      </w:r>
    </w:p>
    <w:p w14:paraId="00000003" w14:textId="77777777" w:rsidR="00E41053" w:rsidRDefault="00E41053">
      <w:pPr>
        <w:pBdr>
          <w:top w:val="nil"/>
          <w:left w:val="nil"/>
          <w:bottom w:val="nil"/>
          <w:right w:val="nil"/>
          <w:between w:val="nil"/>
        </w:pBdr>
        <w:jc w:val="center"/>
        <w:rPr>
          <w:b/>
          <w:sz w:val="28"/>
          <w:szCs w:val="28"/>
          <w:u w:val="single"/>
        </w:rPr>
      </w:pPr>
    </w:p>
    <w:p w14:paraId="00000004" w14:textId="77777777" w:rsidR="00E41053" w:rsidRDefault="005B48FE">
      <w:pPr>
        <w:pBdr>
          <w:top w:val="nil"/>
          <w:left w:val="nil"/>
          <w:bottom w:val="nil"/>
          <w:right w:val="nil"/>
          <w:between w:val="nil"/>
        </w:pBdr>
        <w:rPr>
          <w:b/>
          <w:u w:val="single"/>
        </w:rPr>
      </w:pPr>
      <w:r>
        <w:rPr>
          <w:b/>
          <w:u w:val="single"/>
        </w:rPr>
        <w:t>EPSB:</w:t>
      </w:r>
    </w:p>
    <w:p w14:paraId="00000005" w14:textId="77777777" w:rsidR="00E41053" w:rsidRDefault="005B48FE">
      <w:pPr>
        <w:numPr>
          <w:ilvl w:val="0"/>
          <w:numId w:val="9"/>
        </w:numPr>
        <w:pBdr>
          <w:top w:val="nil"/>
          <w:left w:val="nil"/>
          <w:bottom w:val="nil"/>
          <w:right w:val="nil"/>
          <w:between w:val="nil"/>
        </w:pBdr>
        <w:rPr>
          <w:b/>
        </w:rPr>
      </w:pPr>
      <w:r>
        <w:rPr>
          <w:b/>
        </w:rPr>
        <w:t>Vision</w:t>
      </w:r>
      <w:r>
        <w:t xml:space="preserve"> = Success: One student at </w:t>
      </w:r>
      <w:proofErr w:type="spellStart"/>
      <w:r>
        <w:t>at</w:t>
      </w:r>
      <w:proofErr w:type="spellEnd"/>
      <w:r>
        <w:t xml:space="preserve"> time</w:t>
      </w:r>
    </w:p>
    <w:p w14:paraId="00000006" w14:textId="77777777" w:rsidR="00E41053" w:rsidRDefault="005B48FE">
      <w:pPr>
        <w:numPr>
          <w:ilvl w:val="0"/>
          <w:numId w:val="9"/>
        </w:numPr>
        <w:pBdr>
          <w:top w:val="nil"/>
          <w:left w:val="nil"/>
          <w:bottom w:val="nil"/>
          <w:right w:val="nil"/>
          <w:between w:val="nil"/>
        </w:pBdr>
      </w:pPr>
      <w:r>
        <w:rPr>
          <w:b/>
        </w:rPr>
        <w:t>Core Values</w:t>
      </w:r>
      <w:r>
        <w:t xml:space="preserve"> = Accountability, Collaboration, Equity, Integrity (ACE I)</w:t>
      </w:r>
    </w:p>
    <w:p w14:paraId="00000007" w14:textId="77777777" w:rsidR="00E41053" w:rsidRDefault="005B48FE">
      <w:pPr>
        <w:numPr>
          <w:ilvl w:val="0"/>
          <w:numId w:val="9"/>
        </w:numPr>
        <w:pBdr>
          <w:top w:val="nil"/>
          <w:left w:val="nil"/>
          <w:bottom w:val="nil"/>
          <w:right w:val="nil"/>
          <w:between w:val="nil"/>
        </w:pBdr>
      </w:pPr>
      <w:r>
        <w:rPr>
          <w:b/>
        </w:rPr>
        <w:t>Priorities</w:t>
      </w:r>
      <w:r>
        <w:t>:</w:t>
      </w:r>
    </w:p>
    <w:p w14:paraId="00000008" w14:textId="77777777" w:rsidR="00E41053" w:rsidRDefault="005B48FE">
      <w:pPr>
        <w:numPr>
          <w:ilvl w:val="1"/>
          <w:numId w:val="9"/>
        </w:numPr>
        <w:pBdr>
          <w:top w:val="nil"/>
          <w:left w:val="nil"/>
          <w:bottom w:val="nil"/>
          <w:right w:val="nil"/>
          <w:between w:val="nil"/>
        </w:pBdr>
      </w:pPr>
      <w:r>
        <w:t>Growth and Success for every student</w:t>
      </w:r>
    </w:p>
    <w:p w14:paraId="00000009" w14:textId="77777777" w:rsidR="00E41053" w:rsidRDefault="005B48FE">
      <w:pPr>
        <w:numPr>
          <w:ilvl w:val="1"/>
          <w:numId w:val="9"/>
        </w:numPr>
        <w:pBdr>
          <w:top w:val="nil"/>
          <w:left w:val="nil"/>
          <w:bottom w:val="nil"/>
          <w:right w:val="nil"/>
          <w:between w:val="nil"/>
        </w:pBdr>
      </w:pPr>
      <w:r>
        <w:t>Welcoming, High Quality Learning and Working Environments</w:t>
      </w:r>
    </w:p>
    <w:p w14:paraId="0000000A" w14:textId="77777777" w:rsidR="00E41053" w:rsidRDefault="005B48FE">
      <w:pPr>
        <w:numPr>
          <w:ilvl w:val="1"/>
          <w:numId w:val="9"/>
        </w:numPr>
        <w:pBdr>
          <w:top w:val="nil"/>
          <w:left w:val="nil"/>
          <w:bottom w:val="nil"/>
          <w:right w:val="nil"/>
          <w:between w:val="nil"/>
        </w:pBdr>
      </w:pPr>
      <w:r>
        <w:t>Enhancing Public Education through communication, engagement, and partnerships</w:t>
      </w:r>
    </w:p>
    <w:p w14:paraId="0000000B" w14:textId="77777777" w:rsidR="00E41053" w:rsidRDefault="005B48FE">
      <w:pPr>
        <w:numPr>
          <w:ilvl w:val="0"/>
          <w:numId w:val="9"/>
        </w:numPr>
        <w:pBdr>
          <w:top w:val="nil"/>
          <w:left w:val="nil"/>
          <w:bottom w:val="nil"/>
          <w:right w:val="nil"/>
          <w:between w:val="nil"/>
        </w:pBdr>
      </w:pPr>
      <w:r>
        <w:rPr>
          <w:b/>
        </w:rPr>
        <w:t>Goal</w:t>
      </w:r>
      <w:r>
        <w:t xml:space="preserve"> = </w:t>
      </w:r>
      <w:proofErr w:type="gramStart"/>
      <w:r>
        <w:t>Every</w:t>
      </w:r>
      <w:proofErr w:type="gramEnd"/>
      <w:r>
        <w:t xml:space="preserve"> school will improve and show gains in student learning and achievement.</w:t>
      </w:r>
    </w:p>
    <w:p w14:paraId="0000000C" w14:textId="77777777" w:rsidR="00E41053" w:rsidRDefault="00E41053">
      <w:pPr>
        <w:pBdr>
          <w:top w:val="nil"/>
          <w:left w:val="nil"/>
          <w:bottom w:val="nil"/>
          <w:right w:val="nil"/>
          <w:between w:val="nil"/>
        </w:pBdr>
      </w:pPr>
    </w:p>
    <w:p w14:paraId="0000000D" w14:textId="77777777" w:rsidR="00E41053" w:rsidRDefault="005B48FE">
      <w:pPr>
        <w:pBdr>
          <w:top w:val="nil"/>
          <w:left w:val="nil"/>
          <w:bottom w:val="nil"/>
          <w:right w:val="nil"/>
          <w:between w:val="nil"/>
        </w:pBdr>
        <w:jc w:val="center"/>
        <w:rPr>
          <w:i/>
        </w:rPr>
      </w:pPr>
      <w:proofErr w:type="gramStart"/>
      <w:r>
        <w:rPr>
          <w:i/>
        </w:rPr>
        <w:t>-------  Intentional</w:t>
      </w:r>
      <w:proofErr w:type="gramEnd"/>
      <w:r>
        <w:rPr>
          <w:i/>
        </w:rPr>
        <w:t xml:space="preserve"> living is th</w:t>
      </w:r>
      <w:r>
        <w:rPr>
          <w:i/>
        </w:rPr>
        <w:t>e art of making our own choices before others choices make us  -------</w:t>
      </w:r>
    </w:p>
    <w:p w14:paraId="0000000E" w14:textId="77777777" w:rsidR="00E41053" w:rsidRDefault="00E41053">
      <w:pPr>
        <w:pBdr>
          <w:top w:val="nil"/>
          <w:left w:val="nil"/>
          <w:bottom w:val="nil"/>
          <w:right w:val="nil"/>
          <w:between w:val="nil"/>
        </w:pBdr>
        <w:rPr>
          <w:b/>
          <w:i/>
        </w:rPr>
      </w:pPr>
    </w:p>
    <w:p w14:paraId="0000000F" w14:textId="77777777" w:rsidR="00E41053" w:rsidRDefault="005B48FE">
      <w:pPr>
        <w:pBdr>
          <w:top w:val="nil"/>
          <w:left w:val="nil"/>
          <w:bottom w:val="nil"/>
          <w:right w:val="nil"/>
          <w:between w:val="nil"/>
        </w:pBdr>
        <w:rPr>
          <w:b/>
          <w:u w:val="single"/>
        </w:rPr>
      </w:pPr>
      <w:r>
        <w:rPr>
          <w:b/>
          <w:u w:val="single"/>
        </w:rPr>
        <w:t>VERNON BARFORD:</w:t>
      </w:r>
    </w:p>
    <w:p w14:paraId="00000010" w14:textId="77777777" w:rsidR="00E41053" w:rsidRDefault="005B48FE">
      <w:pPr>
        <w:numPr>
          <w:ilvl w:val="0"/>
          <w:numId w:val="10"/>
        </w:numPr>
        <w:pBdr>
          <w:top w:val="nil"/>
          <w:left w:val="nil"/>
          <w:bottom w:val="nil"/>
          <w:right w:val="nil"/>
          <w:between w:val="nil"/>
        </w:pBdr>
      </w:pPr>
      <w:r>
        <w:rPr>
          <w:b/>
        </w:rPr>
        <w:t>Foci</w:t>
      </w:r>
      <w:r>
        <w:t xml:space="preserve"> = a) Ensuring Learning b) Positive Dev. of whole child (Academic + Social habits)</w:t>
      </w:r>
    </w:p>
    <w:p w14:paraId="00000011" w14:textId="77777777" w:rsidR="00E41053" w:rsidRDefault="00E41053">
      <w:pPr>
        <w:pBdr>
          <w:top w:val="nil"/>
          <w:left w:val="nil"/>
          <w:bottom w:val="nil"/>
          <w:right w:val="nil"/>
          <w:between w:val="nil"/>
        </w:pBdr>
      </w:pPr>
    </w:p>
    <w:p w14:paraId="00000012" w14:textId="77777777" w:rsidR="00E41053" w:rsidRDefault="005B48FE">
      <w:pPr>
        <w:numPr>
          <w:ilvl w:val="0"/>
          <w:numId w:val="10"/>
        </w:numPr>
        <w:pBdr>
          <w:top w:val="nil"/>
          <w:left w:val="nil"/>
          <w:bottom w:val="nil"/>
          <w:right w:val="nil"/>
          <w:between w:val="nil"/>
        </w:pBdr>
      </w:pPr>
      <w:r>
        <w:rPr>
          <w:b/>
        </w:rPr>
        <w:t>Mission</w:t>
      </w:r>
      <w:r>
        <w:t xml:space="preserve"> = </w:t>
      </w:r>
      <w:r>
        <w:rPr>
          <w:i/>
        </w:rPr>
        <w:t>We believe all students can learn and it is our moral responsibility to ensure they do</w:t>
      </w:r>
    </w:p>
    <w:p w14:paraId="00000013" w14:textId="77777777" w:rsidR="00E41053" w:rsidRDefault="00E41053">
      <w:pPr>
        <w:pBdr>
          <w:top w:val="nil"/>
          <w:left w:val="nil"/>
          <w:bottom w:val="nil"/>
          <w:right w:val="nil"/>
          <w:between w:val="nil"/>
        </w:pBdr>
        <w:rPr>
          <w:b/>
          <w:i/>
        </w:rPr>
      </w:pPr>
    </w:p>
    <w:p w14:paraId="00000014" w14:textId="77777777" w:rsidR="00E41053" w:rsidRDefault="005B48FE">
      <w:pPr>
        <w:numPr>
          <w:ilvl w:val="0"/>
          <w:numId w:val="10"/>
        </w:numPr>
        <w:pBdr>
          <w:top w:val="nil"/>
          <w:left w:val="nil"/>
          <w:bottom w:val="nil"/>
          <w:right w:val="nil"/>
          <w:between w:val="nil"/>
        </w:pBdr>
      </w:pPr>
      <w:r>
        <w:rPr>
          <w:b/>
        </w:rPr>
        <w:t>Culture</w:t>
      </w:r>
      <w:r>
        <w:t xml:space="preserve"> = Behaviors we teach, model, and desire for ourselves and others</w:t>
      </w:r>
    </w:p>
    <w:p w14:paraId="00000015" w14:textId="77777777" w:rsidR="00E41053" w:rsidRDefault="005B48FE">
      <w:pPr>
        <w:numPr>
          <w:ilvl w:val="1"/>
          <w:numId w:val="10"/>
        </w:numPr>
        <w:pBdr>
          <w:top w:val="nil"/>
          <w:left w:val="nil"/>
          <w:bottom w:val="nil"/>
          <w:right w:val="nil"/>
          <w:between w:val="nil"/>
        </w:pBdr>
      </w:pPr>
      <w:r>
        <w:rPr>
          <w:u w:val="single"/>
        </w:rPr>
        <w:t>Ensuring Learning</w:t>
      </w:r>
      <w:r>
        <w:t xml:space="preserve"> = </w:t>
      </w:r>
      <w:r>
        <w:rPr>
          <w:b/>
        </w:rPr>
        <w:t>SEARCHING</w:t>
      </w:r>
      <w:r>
        <w:t xml:space="preserve"> for and using strategies that work best for clients</w:t>
      </w:r>
    </w:p>
    <w:p w14:paraId="00000016" w14:textId="77777777" w:rsidR="00E41053" w:rsidRDefault="00E41053">
      <w:pPr>
        <w:pBdr>
          <w:top w:val="nil"/>
          <w:left w:val="nil"/>
          <w:bottom w:val="nil"/>
          <w:right w:val="nil"/>
          <w:between w:val="nil"/>
        </w:pBdr>
      </w:pPr>
    </w:p>
    <w:p w14:paraId="00000017" w14:textId="77777777" w:rsidR="00E41053" w:rsidRDefault="005B48FE">
      <w:pPr>
        <w:numPr>
          <w:ilvl w:val="1"/>
          <w:numId w:val="10"/>
        </w:numPr>
        <w:pBdr>
          <w:top w:val="nil"/>
          <w:left w:val="nil"/>
          <w:bottom w:val="nil"/>
          <w:right w:val="nil"/>
          <w:between w:val="nil"/>
        </w:pBdr>
      </w:pPr>
      <w:r>
        <w:rPr>
          <w:u w:val="single"/>
        </w:rPr>
        <w:t>Pos. Develop</w:t>
      </w:r>
      <w:r>
        <w:rPr>
          <w:u w:val="single"/>
        </w:rPr>
        <w:t>ment and Habits:</w:t>
      </w:r>
    </w:p>
    <w:p w14:paraId="00000018" w14:textId="77777777" w:rsidR="00E41053" w:rsidRDefault="005B48FE">
      <w:pPr>
        <w:numPr>
          <w:ilvl w:val="2"/>
          <w:numId w:val="10"/>
        </w:numPr>
        <w:pBdr>
          <w:top w:val="nil"/>
          <w:left w:val="nil"/>
          <w:bottom w:val="nil"/>
          <w:right w:val="nil"/>
          <w:between w:val="nil"/>
        </w:pBdr>
      </w:pPr>
      <w:r>
        <w:t xml:space="preserve">Academic = Focus on curricular outcome </w:t>
      </w:r>
      <w:r>
        <w:rPr>
          <w:b/>
        </w:rPr>
        <w:t>skills and processes</w:t>
      </w:r>
    </w:p>
    <w:p w14:paraId="00000019" w14:textId="77777777" w:rsidR="00E41053" w:rsidRDefault="005B48FE">
      <w:pPr>
        <w:numPr>
          <w:ilvl w:val="2"/>
          <w:numId w:val="10"/>
        </w:numPr>
        <w:pBdr>
          <w:top w:val="nil"/>
          <w:left w:val="nil"/>
          <w:bottom w:val="nil"/>
          <w:right w:val="nil"/>
          <w:between w:val="nil"/>
        </w:pBdr>
      </w:pPr>
      <w:r>
        <w:t xml:space="preserve">Social  = </w:t>
      </w:r>
      <w:r>
        <w:rPr>
          <w:b/>
        </w:rPr>
        <w:t>True BLUES</w:t>
      </w:r>
      <w:r>
        <w:t xml:space="preserve"> (Big Hearted, Leaders, United, Engaged, Successful)</w:t>
      </w:r>
    </w:p>
    <w:p w14:paraId="0000001A" w14:textId="77777777" w:rsidR="00E41053" w:rsidRDefault="00E41053">
      <w:pPr>
        <w:pBdr>
          <w:top w:val="nil"/>
          <w:left w:val="nil"/>
          <w:bottom w:val="nil"/>
          <w:right w:val="nil"/>
          <w:between w:val="nil"/>
        </w:pBdr>
      </w:pPr>
    </w:p>
    <w:p w14:paraId="0000001B" w14:textId="77777777" w:rsidR="00E41053" w:rsidRDefault="005B48FE">
      <w:pPr>
        <w:numPr>
          <w:ilvl w:val="1"/>
          <w:numId w:val="10"/>
        </w:numPr>
      </w:pPr>
      <w:r>
        <w:rPr>
          <w:u w:val="single"/>
        </w:rPr>
        <w:t>Big Ideas</w:t>
      </w:r>
      <w:r>
        <w:t xml:space="preserve"> = Focus on </w:t>
      </w:r>
      <w:r>
        <w:rPr>
          <w:b/>
        </w:rPr>
        <w:t>Learning</w:t>
      </w:r>
      <w:r>
        <w:t xml:space="preserve">, </w:t>
      </w:r>
      <w:r>
        <w:rPr>
          <w:b/>
        </w:rPr>
        <w:t>Collaboration</w:t>
      </w:r>
      <w:r>
        <w:t xml:space="preserve">, </w:t>
      </w:r>
      <w:r>
        <w:rPr>
          <w:b/>
        </w:rPr>
        <w:t>Results</w:t>
      </w:r>
    </w:p>
    <w:p w14:paraId="0000001C" w14:textId="77777777" w:rsidR="00E41053" w:rsidRDefault="00E41053">
      <w:pPr>
        <w:pBdr>
          <w:top w:val="nil"/>
          <w:left w:val="nil"/>
          <w:bottom w:val="nil"/>
          <w:right w:val="nil"/>
          <w:between w:val="nil"/>
        </w:pBdr>
      </w:pPr>
    </w:p>
    <w:p w14:paraId="0000001D" w14:textId="77777777" w:rsidR="00E41053" w:rsidRDefault="005B48FE">
      <w:pPr>
        <w:numPr>
          <w:ilvl w:val="0"/>
          <w:numId w:val="10"/>
        </w:numPr>
        <w:pBdr>
          <w:top w:val="nil"/>
          <w:left w:val="nil"/>
          <w:bottom w:val="nil"/>
          <w:right w:val="nil"/>
          <w:between w:val="nil"/>
        </w:pBdr>
      </w:pPr>
      <w:r>
        <w:rPr>
          <w:b/>
        </w:rPr>
        <w:t>Systems/ Ensuring Learning Questions</w:t>
      </w:r>
      <w:r>
        <w:t xml:space="preserve"> = Our collaborative, intentional, systematic response</w:t>
      </w:r>
    </w:p>
    <w:p w14:paraId="0000001E" w14:textId="77777777" w:rsidR="00E41053" w:rsidRDefault="005B48FE">
      <w:pPr>
        <w:numPr>
          <w:ilvl w:val="1"/>
          <w:numId w:val="10"/>
        </w:numPr>
        <w:rPr>
          <w:color w:val="222222"/>
        </w:rPr>
      </w:pPr>
      <w:r>
        <w:t>Who are the learners?</w:t>
      </w:r>
      <w:r>
        <w:tab/>
      </w:r>
      <w:r>
        <w:tab/>
      </w:r>
      <w:r>
        <w:tab/>
      </w:r>
      <w:r>
        <w:tab/>
      </w:r>
      <w:r>
        <w:tab/>
      </w:r>
      <w:r>
        <w:tab/>
        <w:t>Example = Students and Us</w:t>
      </w:r>
    </w:p>
    <w:p w14:paraId="0000001F" w14:textId="77777777" w:rsidR="00E41053" w:rsidRDefault="00E41053">
      <w:pPr>
        <w:numPr>
          <w:ilvl w:val="2"/>
          <w:numId w:val="10"/>
        </w:numPr>
      </w:pPr>
    </w:p>
    <w:p w14:paraId="00000020" w14:textId="77777777" w:rsidR="00E41053" w:rsidRDefault="005B48FE">
      <w:pPr>
        <w:numPr>
          <w:ilvl w:val="1"/>
          <w:numId w:val="10"/>
        </w:numPr>
        <w:rPr>
          <w:color w:val="222222"/>
        </w:rPr>
      </w:pPr>
      <w:r>
        <w:t>What should be learned?</w:t>
      </w:r>
      <w:r>
        <w:tab/>
      </w:r>
      <w:r>
        <w:tab/>
      </w:r>
      <w:r>
        <w:tab/>
      </w:r>
      <w:r>
        <w:tab/>
      </w:r>
      <w:r>
        <w:tab/>
        <w:t>Example = KUDOS</w:t>
      </w:r>
    </w:p>
    <w:p w14:paraId="00000021" w14:textId="77777777" w:rsidR="00E41053" w:rsidRDefault="00E41053">
      <w:pPr>
        <w:numPr>
          <w:ilvl w:val="2"/>
          <w:numId w:val="10"/>
        </w:numPr>
      </w:pPr>
    </w:p>
    <w:p w14:paraId="00000022" w14:textId="77777777" w:rsidR="00E41053" w:rsidRDefault="005B48FE">
      <w:pPr>
        <w:numPr>
          <w:ilvl w:val="1"/>
          <w:numId w:val="10"/>
        </w:numPr>
        <w:rPr>
          <w:color w:val="222222"/>
        </w:rPr>
      </w:pPr>
      <w:r>
        <w:t>What strategies promote maximal learning and retention?</w:t>
      </w:r>
      <w:r>
        <w:tab/>
      </w:r>
      <w:r>
        <w:t xml:space="preserve">Example = Collective learning and application (e.g., Make it stick, Mindset, </w:t>
      </w:r>
      <w:proofErr w:type="spellStart"/>
      <w:r>
        <w:t>etc</w:t>
      </w:r>
      <w:proofErr w:type="spellEnd"/>
      <w:r>
        <w:t>)</w:t>
      </w:r>
    </w:p>
    <w:p w14:paraId="00000023" w14:textId="77777777" w:rsidR="00E41053" w:rsidRDefault="00E41053">
      <w:pPr>
        <w:numPr>
          <w:ilvl w:val="2"/>
          <w:numId w:val="10"/>
        </w:numPr>
      </w:pPr>
    </w:p>
    <w:p w14:paraId="00000024" w14:textId="77777777" w:rsidR="00E41053" w:rsidRDefault="005B48FE">
      <w:pPr>
        <w:numPr>
          <w:ilvl w:val="1"/>
          <w:numId w:val="10"/>
        </w:numPr>
        <w:rPr>
          <w:color w:val="222222"/>
        </w:rPr>
      </w:pPr>
      <w:r>
        <w:t>How will we know what has been learned and to what level?</w:t>
      </w:r>
    </w:p>
    <w:p w14:paraId="00000025" w14:textId="77777777" w:rsidR="00E41053" w:rsidRDefault="00E41053">
      <w:pPr>
        <w:numPr>
          <w:ilvl w:val="2"/>
          <w:numId w:val="10"/>
        </w:numPr>
      </w:pPr>
    </w:p>
    <w:p w14:paraId="00000026" w14:textId="77777777" w:rsidR="00E41053" w:rsidRDefault="005B48FE">
      <w:pPr>
        <w:numPr>
          <w:ilvl w:val="1"/>
          <w:numId w:val="10"/>
        </w:numPr>
        <w:rPr>
          <w:color w:val="222222"/>
        </w:rPr>
      </w:pPr>
      <w:r>
        <w:t>How will respond if/ when students struggle to learn?</w:t>
      </w:r>
      <w:r>
        <w:tab/>
        <w:t>Example = LEAP</w:t>
      </w:r>
    </w:p>
    <w:p w14:paraId="00000027" w14:textId="77777777" w:rsidR="00E41053" w:rsidRDefault="00E41053">
      <w:pPr>
        <w:numPr>
          <w:ilvl w:val="2"/>
          <w:numId w:val="10"/>
        </w:numPr>
      </w:pPr>
    </w:p>
    <w:p w14:paraId="00000028" w14:textId="77777777" w:rsidR="00E41053" w:rsidRDefault="005B48FE">
      <w:pPr>
        <w:numPr>
          <w:ilvl w:val="1"/>
          <w:numId w:val="10"/>
        </w:numPr>
        <w:rPr>
          <w:color w:val="222222"/>
        </w:rPr>
      </w:pPr>
      <w:r>
        <w:t>How will we respond if/ when students learn quickly or easily?</w:t>
      </w:r>
    </w:p>
    <w:p w14:paraId="00000029" w14:textId="77777777" w:rsidR="00E41053" w:rsidRDefault="00E41053">
      <w:pPr>
        <w:numPr>
          <w:ilvl w:val="2"/>
          <w:numId w:val="10"/>
        </w:numPr>
      </w:pPr>
    </w:p>
    <w:p w14:paraId="0000002A" w14:textId="77777777" w:rsidR="00E41053" w:rsidRDefault="005B48FE">
      <w:pPr>
        <w:numPr>
          <w:ilvl w:val="1"/>
          <w:numId w:val="10"/>
        </w:numPr>
        <w:spacing w:after="200"/>
        <w:rPr>
          <w:color w:val="222222"/>
        </w:rPr>
      </w:pPr>
      <w:r>
        <w:t>How will we share information about the learning journey?</w:t>
      </w:r>
    </w:p>
    <w:p w14:paraId="0000002B" w14:textId="77777777" w:rsidR="00E41053" w:rsidRDefault="005B48FE">
      <w:pPr>
        <w:spacing w:before="200" w:after="200"/>
        <w:jc w:val="center"/>
        <w:rPr>
          <w:i/>
        </w:rPr>
      </w:pPr>
      <w:r>
        <w:rPr>
          <w:i/>
        </w:rPr>
        <w:t xml:space="preserve">--------------   A journey of a thousand miles begins with a single </w:t>
      </w:r>
      <w:proofErr w:type="gramStart"/>
      <w:r>
        <w:rPr>
          <w:i/>
        </w:rPr>
        <w:t>step  -----------</w:t>
      </w:r>
      <w:proofErr w:type="gramEnd"/>
    </w:p>
    <w:p w14:paraId="17C7983B" w14:textId="77777777" w:rsidR="00301007" w:rsidRDefault="00301007">
      <w:pPr>
        <w:spacing w:before="200" w:after="200"/>
        <w:jc w:val="center"/>
        <w:rPr>
          <w:b/>
          <w:sz w:val="28"/>
          <w:szCs w:val="28"/>
          <w:u w:val="single"/>
        </w:rPr>
      </w:pPr>
    </w:p>
    <w:p w14:paraId="0000002C" w14:textId="77777777" w:rsidR="00E41053" w:rsidRDefault="005B48FE">
      <w:pPr>
        <w:pBdr>
          <w:top w:val="nil"/>
          <w:left w:val="nil"/>
          <w:bottom w:val="nil"/>
          <w:right w:val="nil"/>
          <w:between w:val="nil"/>
        </w:pBdr>
        <w:jc w:val="center"/>
        <w:rPr>
          <w:b/>
          <w:u w:val="single"/>
        </w:rPr>
      </w:pPr>
      <w:r>
        <w:rPr>
          <w:b/>
          <w:u w:val="single"/>
        </w:rPr>
        <w:t xml:space="preserve">Vernon </w:t>
      </w:r>
      <w:proofErr w:type="spellStart"/>
      <w:r>
        <w:rPr>
          <w:b/>
          <w:u w:val="single"/>
        </w:rPr>
        <w:t>Barford</w:t>
      </w:r>
      <w:proofErr w:type="spellEnd"/>
      <w:r>
        <w:rPr>
          <w:b/>
          <w:u w:val="single"/>
        </w:rPr>
        <w:t xml:space="preserve"> - Ensuring Learning Culture</w:t>
      </w:r>
    </w:p>
    <w:p w14:paraId="0000002D" w14:textId="77777777" w:rsidR="00E41053" w:rsidRDefault="005B48FE">
      <w:pPr>
        <w:pBdr>
          <w:top w:val="nil"/>
          <w:left w:val="nil"/>
          <w:bottom w:val="nil"/>
          <w:right w:val="nil"/>
          <w:between w:val="nil"/>
        </w:pBdr>
        <w:jc w:val="center"/>
        <w:rPr>
          <w:b/>
          <w:sz w:val="28"/>
          <w:szCs w:val="28"/>
        </w:rPr>
      </w:pPr>
      <w:r>
        <w:rPr>
          <w:b/>
          <w:sz w:val="28"/>
          <w:szCs w:val="28"/>
        </w:rPr>
        <w:t>SEARC</w:t>
      </w:r>
      <w:r>
        <w:rPr>
          <w:b/>
          <w:sz w:val="28"/>
          <w:szCs w:val="28"/>
        </w:rPr>
        <w:t>HING</w:t>
      </w:r>
    </w:p>
    <w:p w14:paraId="0000002E" w14:textId="77777777" w:rsidR="00E41053" w:rsidRDefault="00E41053">
      <w:pPr>
        <w:pBdr>
          <w:top w:val="nil"/>
          <w:left w:val="nil"/>
          <w:bottom w:val="nil"/>
          <w:right w:val="nil"/>
          <w:between w:val="nil"/>
        </w:pBdr>
        <w:jc w:val="center"/>
        <w:rPr>
          <w:b/>
          <w:sz w:val="20"/>
          <w:szCs w:val="20"/>
        </w:rPr>
      </w:pPr>
    </w:p>
    <w:p w14:paraId="0000002F" w14:textId="77777777" w:rsidR="00E41053" w:rsidRDefault="005B48FE">
      <w:pPr>
        <w:pBdr>
          <w:top w:val="nil"/>
          <w:left w:val="nil"/>
          <w:bottom w:val="nil"/>
          <w:right w:val="nil"/>
          <w:between w:val="nil"/>
        </w:pBdr>
        <w:rPr>
          <w:b/>
          <w:u w:val="single"/>
        </w:rPr>
      </w:pPr>
      <w:r>
        <w:rPr>
          <w:b/>
          <w:u w:val="single"/>
        </w:rPr>
        <w:t>Our Realities, Rights, and Obligations:</w:t>
      </w:r>
    </w:p>
    <w:p w14:paraId="00000030" w14:textId="77777777" w:rsidR="00E41053" w:rsidRDefault="005B48FE">
      <w:pPr>
        <w:numPr>
          <w:ilvl w:val="0"/>
          <w:numId w:val="7"/>
        </w:numPr>
        <w:pBdr>
          <w:top w:val="nil"/>
          <w:left w:val="nil"/>
          <w:bottom w:val="nil"/>
          <w:right w:val="nil"/>
          <w:between w:val="nil"/>
        </w:pBdr>
      </w:pPr>
      <w:r>
        <w:t>We are Educated and Highly Trained</w:t>
      </w:r>
    </w:p>
    <w:p w14:paraId="00000031" w14:textId="77777777" w:rsidR="00E41053" w:rsidRDefault="005B48FE">
      <w:pPr>
        <w:numPr>
          <w:ilvl w:val="0"/>
          <w:numId w:val="7"/>
        </w:numPr>
        <w:pBdr>
          <w:top w:val="nil"/>
          <w:left w:val="nil"/>
          <w:bottom w:val="nil"/>
          <w:right w:val="nil"/>
          <w:between w:val="nil"/>
        </w:pBdr>
      </w:pPr>
      <w:r>
        <w:t>We have completed a training and certification process</w:t>
      </w:r>
    </w:p>
    <w:p w14:paraId="00000032" w14:textId="77777777" w:rsidR="00E41053" w:rsidRDefault="005B48FE">
      <w:pPr>
        <w:numPr>
          <w:ilvl w:val="0"/>
          <w:numId w:val="7"/>
        </w:numPr>
      </w:pPr>
      <w:r>
        <w:t>We have guidelines for behavior and conduct (i.e., Code of Conduct)</w:t>
      </w:r>
    </w:p>
    <w:p w14:paraId="00000033" w14:textId="77777777" w:rsidR="00E41053" w:rsidRDefault="005B48FE">
      <w:pPr>
        <w:numPr>
          <w:ilvl w:val="0"/>
          <w:numId w:val="7"/>
        </w:numPr>
      </w:pPr>
      <w:r>
        <w:t>We possess and are expected to utilize informed professional judgement</w:t>
      </w:r>
    </w:p>
    <w:p w14:paraId="00000034" w14:textId="77777777" w:rsidR="00E41053" w:rsidRDefault="005B48FE">
      <w:pPr>
        <w:numPr>
          <w:ilvl w:val="0"/>
          <w:numId w:val="7"/>
        </w:numPr>
        <w:pBdr>
          <w:top w:val="nil"/>
          <w:left w:val="nil"/>
          <w:bottom w:val="nil"/>
          <w:right w:val="nil"/>
          <w:between w:val="nil"/>
        </w:pBdr>
      </w:pPr>
      <w:r>
        <w:t>Our ongoing practice is governed by a set of common expectations</w:t>
      </w:r>
    </w:p>
    <w:p w14:paraId="00000035" w14:textId="77777777" w:rsidR="00E41053" w:rsidRDefault="005B48FE">
      <w:pPr>
        <w:numPr>
          <w:ilvl w:val="1"/>
          <w:numId w:val="7"/>
        </w:numPr>
        <w:pBdr>
          <w:top w:val="nil"/>
          <w:left w:val="nil"/>
          <w:bottom w:val="nil"/>
          <w:right w:val="nil"/>
          <w:between w:val="nil"/>
        </w:pBdr>
      </w:pPr>
      <w:r>
        <w:t>Teacher Quality Standard, Principal Quality Performance Standard, etc.</w:t>
      </w:r>
    </w:p>
    <w:p w14:paraId="00000036" w14:textId="77777777" w:rsidR="00E41053" w:rsidRDefault="005B48FE">
      <w:pPr>
        <w:numPr>
          <w:ilvl w:val="0"/>
          <w:numId w:val="7"/>
        </w:numPr>
      </w:pPr>
      <w:r>
        <w:t>Our practice is informed by relevant research, co</w:t>
      </w:r>
      <w:r>
        <w:t>llective wisdom, and experience</w:t>
      </w:r>
    </w:p>
    <w:p w14:paraId="00000037" w14:textId="77777777" w:rsidR="00E41053" w:rsidRDefault="005B48FE">
      <w:pPr>
        <w:numPr>
          <w:ilvl w:val="0"/>
          <w:numId w:val="7"/>
        </w:numPr>
      </w:pPr>
      <w:r>
        <w:t>We are expected to remain current and model the habits of a lifelong professional learner</w:t>
      </w:r>
    </w:p>
    <w:p w14:paraId="00000038" w14:textId="77777777" w:rsidR="00E41053" w:rsidRDefault="005B48FE">
      <w:pPr>
        <w:numPr>
          <w:ilvl w:val="0"/>
          <w:numId w:val="7"/>
        </w:numPr>
      </w:pPr>
      <w:r>
        <w:rPr>
          <w:b/>
        </w:rPr>
        <w:t>Ongoing focus is SEARCHING for and using solutions that work best for our students.</w:t>
      </w:r>
    </w:p>
    <w:p w14:paraId="00000039" w14:textId="77777777" w:rsidR="00E41053" w:rsidRDefault="00E41053">
      <w:pPr>
        <w:pBdr>
          <w:top w:val="nil"/>
          <w:left w:val="nil"/>
          <w:bottom w:val="nil"/>
          <w:right w:val="nil"/>
          <w:between w:val="nil"/>
        </w:pBdr>
        <w:rPr>
          <w:b/>
          <w:sz w:val="20"/>
          <w:szCs w:val="20"/>
        </w:rPr>
      </w:pPr>
    </w:p>
    <w:p w14:paraId="0000003A" w14:textId="77777777" w:rsidR="00E41053" w:rsidRDefault="005B48FE">
      <w:pPr>
        <w:pBdr>
          <w:top w:val="nil"/>
          <w:left w:val="nil"/>
          <w:bottom w:val="nil"/>
          <w:right w:val="nil"/>
          <w:between w:val="nil"/>
        </w:pBdr>
        <w:rPr>
          <w:b/>
          <w:sz w:val="28"/>
          <w:szCs w:val="28"/>
          <w:u w:val="single"/>
        </w:rPr>
      </w:pPr>
      <w:r>
        <w:rPr>
          <w:b/>
          <w:sz w:val="28"/>
          <w:szCs w:val="28"/>
          <w:u w:val="single"/>
        </w:rPr>
        <w:t xml:space="preserve">Desired Culture, Attitudes, and </w:t>
      </w:r>
      <w:proofErr w:type="spellStart"/>
      <w:r>
        <w:rPr>
          <w:b/>
          <w:sz w:val="28"/>
          <w:szCs w:val="28"/>
          <w:u w:val="single"/>
        </w:rPr>
        <w:t>Behaviours</w:t>
      </w:r>
      <w:proofErr w:type="spellEnd"/>
      <w:r>
        <w:rPr>
          <w:b/>
          <w:sz w:val="28"/>
          <w:szCs w:val="28"/>
          <w:u w:val="single"/>
        </w:rPr>
        <w:t xml:space="preserve"> = SEAR</w:t>
      </w:r>
      <w:r>
        <w:rPr>
          <w:b/>
          <w:sz w:val="28"/>
          <w:szCs w:val="28"/>
          <w:u w:val="single"/>
        </w:rPr>
        <w:t>CHING:</w:t>
      </w:r>
    </w:p>
    <w:p w14:paraId="0000003B"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S</w:t>
      </w:r>
      <w:r>
        <w:rPr>
          <w:color w:val="222222"/>
          <w:highlight w:val="white"/>
        </w:rPr>
        <w:t xml:space="preserve"> = Students First at all times. Primary focus is what is best for our clients (students).</w:t>
      </w:r>
    </w:p>
    <w:p w14:paraId="0000003C" w14:textId="77777777" w:rsidR="00E41053" w:rsidRDefault="00E41053">
      <w:pPr>
        <w:pBdr>
          <w:top w:val="nil"/>
          <w:left w:val="nil"/>
          <w:bottom w:val="nil"/>
          <w:right w:val="nil"/>
          <w:between w:val="nil"/>
        </w:pBdr>
        <w:rPr>
          <w:color w:val="222222"/>
          <w:sz w:val="20"/>
          <w:szCs w:val="20"/>
          <w:highlight w:val="white"/>
        </w:rPr>
      </w:pPr>
    </w:p>
    <w:p w14:paraId="0000003D"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E</w:t>
      </w:r>
      <w:r>
        <w:rPr>
          <w:color w:val="222222"/>
          <w:highlight w:val="white"/>
        </w:rPr>
        <w:t xml:space="preserve"> = Committed to Ensuring Learning and Educational Equity.</w:t>
      </w:r>
    </w:p>
    <w:p w14:paraId="0000003E" w14:textId="77777777" w:rsidR="00E41053" w:rsidRDefault="00E41053">
      <w:pPr>
        <w:pBdr>
          <w:top w:val="nil"/>
          <w:left w:val="nil"/>
          <w:bottom w:val="nil"/>
          <w:right w:val="nil"/>
          <w:between w:val="nil"/>
        </w:pBdr>
        <w:rPr>
          <w:color w:val="222222"/>
          <w:sz w:val="20"/>
          <w:szCs w:val="20"/>
          <w:highlight w:val="white"/>
        </w:rPr>
      </w:pPr>
    </w:p>
    <w:p w14:paraId="0000003F" w14:textId="77777777" w:rsidR="00E41053" w:rsidRDefault="005B48FE">
      <w:pPr>
        <w:numPr>
          <w:ilvl w:val="0"/>
          <w:numId w:val="8"/>
        </w:numPr>
        <w:pBdr>
          <w:top w:val="nil"/>
          <w:left w:val="nil"/>
          <w:bottom w:val="nil"/>
          <w:right w:val="nil"/>
          <w:between w:val="nil"/>
        </w:pBdr>
        <w:ind w:left="738"/>
        <w:rPr>
          <w:sz w:val="28"/>
          <w:szCs w:val="28"/>
        </w:rPr>
      </w:pPr>
      <w:r>
        <w:rPr>
          <w:b/>
          <w:color w:val="222222"/>
          <w:sz w:val="36"/>
          <w:szCs w:val="36"/>
          <w:highlight w:val="white"/>
        </w:rPr>
        <w:t>A</w:t>
      </w:r>
      <w:r>
        <w:rPr>
          <w:color w:val="222222"/>
          <w:highlight w:val="white"/>
        </w:rPr>
        <w:t xml:space="preserve"> = Always striving to improve as individuals and a team.  We embrace change as the path to getting better.  We remember that everyone likes improvement but nobody likes change.</w:t>
      </w:r>
    </w:p>
    <w:p w14:paraId="00000040" w14:textId="77777777" w:rsidR="00E41053" w:rsidRDefault="00E41053">
      <w:pPr>
        <w:pBdr>
          <w:top w:val="nil"/>
          <w:left w:val="nil"/>
          <w:bottom w:val="nil"/>
          <w:right w:val="nil"/>
          <w:between w:val="nil"/>
        </w:pBdr>
        <w:rPr>
          <w:color w:val="222222"/>
          <w:sz w:val="20"/>
          <w:szCs w:val="20"/>
          <w:highlight w:val="white"/>
        </w:rPr>
      </w:pPr>
    </w:p>
    <w:p w14:paraId="00000041"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R</w:t>
      </w:r>
      <w:r>
        <w:rPr>
          <w:color w:val="222222"/>
          <w:highlight w:val="white"/>
        </w:rPr>
        <w:t xml:space="preserve"> = </w:t>
      </w:r>
      <w:proofErr w:type="gramStart"/>
      <w:r>
        <w:rPr>
          <w:color w:val="222222"/>
          <w:highlight w:val="white"/>
        </w:rPr>
        <w:t>We</w:t>
      </w:r>
      <w:proofErr w:type="gramEnd"/>
      <w:r>
        <w:rPr>
          <w:color w:val="222222"/>
          <w:highlight w:val="white"/>
        </w:rPr>
        <w:t xml:space="preserve"> are Results Oriented and Research Based.   We collect and use data to g</w:t>
      </w:r>
      <w:r>
        <w:rPr>
          <w:color w:val="222222"/>
          <w:highlight w:val="white"/>
        </w:rPr>
        <w:t>uide decisions.  We seek out and apply research on human learning and retention, effective school practices, etc. to improve our practice in an ongoing manner.</w:t>
      </w:r>
    </w:p>
    <w:p w14:paraId="00000042" w14:textId="77777777" w:rsidR="00E41053" w:rsidRDefault="00E41053">
      <w:pPr>
        <w:pBdr>
          <w:top w:val="nil"/>
          <w:left w:val="nil"/>
          <w:bottom w:val="nil"/>
          <w:right w:val="nil"/>
          <w:between w:val="nil"/>
        </w:pBdr>
        <w:rPr>
          <w:color w:val="222222"/>
          <w:sz w:val="20"/>
          <w:szCs w:val="20"/>
          <w:highlight w:val="white"/>
        </w:rPr>
      </w:pPr>
    </w:p>
    <w:p w14:paraId="00000043"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C</w:t>
      </w:r>
      <w:r>
        <w:rPr>
          <w:color w:val="222222"/>
          <w:highlight w:val="white"/>
        </w:rPr>
        <w:t xml:space="preserve"> = Ongoing Collaboration and use of Collective Wisdom are essential.</w:t>
      </w:r>
    </w:p>
    <w:p w14:paraId="00000044" w14:textId="77777777" w:rsidR="00E41053" w:rsidRDefault="00E41053">
      <w:pPr>
        <w:pBdr>
          <w:top w:val="nil"/>
          <w:left w:val="nil"/>
          <w:bottom w:val="nil"/>
          <w:right w:val="nil"/>
          <w:between w:val="nil"/>
        </w:pBdr>
        <w:rPr>
          <w:color w:val="222222"/>
          <w:sz w:val="20"/>
          <w:szCs w:val="20"/>
          <w:highlight w:val="white"/>
        </w:rPr>
      </w:pPr>
    </w:p>
    <w:p w14:paraId="00000045"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H</w:t>
      </w:r>
      <w:r>
        <w:rPr>
          <w:color w:val="222222"/>
          <w:highlight w:val="white"/>
        </w:rPr>
        <w:t xml:space="preserve"> = Honoring of tension </w:t>
      </w:r>
      <w:r>
        <w:rPr>
          <w:color w:val="222222"/>
          <w:highlight w:val="white"/>
        </w:rPr>
        <w:t>between need for both unity and diversity.</w:t>
      </w:r>
    </w:p>
    <w:p w14:paraId="00000046" w14:textId="77777777" w:rsidR="00E41053" w:rsidRDefault="00E41053">
      <w:pPr>
        <w:pBdr>
          <w:top w:val="nil"/>
          <w:left w:val="nil"/>
          <w:bottom w:val="nil"/>
          <w:right w:val="nil"/>
          <w:between w:val="nil"/>
        </w:pBdr>
        <w:rPr>
          <w:color w:val="222222"/>
          <w:sz w:val="20"/>
          <w:szCs w:val="20"/>
          <w:highlight w:val="white"/>
        </w:rPr>
      </w:pPr>
    </w:p>
    <w:p w14:paraId="00000047"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I</w:t>
      </w:r>
      <w:r>
        <w:rPr>
          <w:color w:val="222222"/>
          <w:highlight w:val="white"/>
        </w:rPr>
        <w:t xml:space="preserve"> = Intentional.  Plan -&gt; Try -&gt; Check impact -&gt; Adjust -&gt;</w:t>
      </w:r>
      <w:r>
        <w:rPr>
          <w:color w:val="222222"/>
          <w:highlight w:val="white"/>
        </w:rPr>
        <w:t xml:space="preserve"> Repeat.   Focus on solutions (not problems).  Model what we ask our kids to do in terms of having a growth mindset, learning new things, trying things that are uncomfortable, honesty about celebration and growth areas.</w:t>
      </w:r>
    </w:p>
    <w:p w14:paraId="00000048" w14:textId="77777777" w:rsidR="00E41053" w:rsidRDefault="00E41053">
      <w:pPr>
        <w:pBdr>
          <w:top w:val="nil"/>
          <w:left w:val="nil"/>
          <w:bottom w:val="nil"/>
          <w:right w:val="nil"/>
          <w:between w:val="nil"/>
        </w:pBdr>
        <w:rPr>
          <w:color w:val="222222"/>
          <w:sz w:val="20"/>
          <w:szCs w:val="20"/>
          <w:highlight w:val="white"/>
        </w:rPr>
      </w:pPr>
    </w:p>
    <w:p w14:paraId="00000049"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N</w:t>
      </w:r>
      <w:r>
        <w:rPr>
          <w:color w:val="222222"/>
          <w:highlight w:val="white"/>
        </w:rPr>
        <w:t xml:space="preserve"> = Nurturing of clients as a whole</w:t>
      </w:r>
      <w:r>
        <w:rPr>
          <w:color w:val="222222"/>
          <w:highlight w:val="white"/>
        </w:rPr>
        <w:t xml:space="preserve"> person, our school, and our profession.  Positive outlook, communication, habits, choices, and presentation.  We constantly work to build confidence in our profession, educational professionals, and value of informed professional judgment.</w:t>
      </w:r>
    </w:p>
    <w:p w14:paraId="0000004A" w14:textId="77777777" w:rsidR="00E41053" w:rsidRDefault="00E41053">
      <w:pPr>
        <w:pBdr>
          <w:top w:val="nil"/>
          <w:left w:val="nil"/>
          <w:bottom w:val="nil"/>
          <w:right w:val="nil"/>
          <w:between w:val="nil"/>
        </w:pBdr>
        <w:rPr>
          <w:color w:val="222222"/>
          <w:sz w:val="20"/>
          <w:szCs w:val="20"/>
          <w:highlight w:val="white"/>
        </w:rPr>
      </w:pPr>
    </w:p>
    <w:p w14:paraId="0000004B" w14:textId="77777777" w:rsidR="00E41053" w:rsidRDefault="005B48FE">
      <w:pPr>
        <w:numPr>
          <w:ilvl w:val="0"/>
          <w:numId w:val="8"/>
        </w:numPr>
        <w:pBdr>
          <w:top w:val="nil"/>
          <w:left w:val="nil"/>
          <w:bottom w:val="nil"/>
          <w:right w:val="nil"/>
          <w:between w:val="nil"/>
        </w:pBdr>
        <w:rPr>
          <w:sz w:val="28"/>
          <w:szCs w:val="28"/>
        </w:rPr>
      </w:pPr>
      <w:r>
        <w:rPr>
          <w:b/>
          <w:color w:val="222222"/>
          <w:sz w:val="36"/>
          <w:szCs w:val="36"/>
          <w:highlight w:val="white"/>
        </w:rPr>
        <w:t>G</w:t>
      </w:r>
      <w:r>
        <w:rPr>
          <w:color w:val="222222"/>
          <w:highlight w:val="white"/>
        </w:rPr>
        <w:t xml:space="preserve"> = Galvanized</w:t>
      </w:r>
      <w:r>
        <w:rPr>
          <w:color w:val="222222"/>
          <w:highlight w:val="white"/>
        </w:rPr>
        <w:t xml:space="preserve"> to action.  We learn by doing.  We accept the reality that path to success is never a straight line.  We pursue constant individual and collective improvement in all areas.</w:t>
      </w:r>
    </w:p>
    <w:p w14:paraId="0000004C" w14:textId="77777777" w:rsidR="00E41053" w:rsidRDefault="00E41053">
      <w:pPr>
        <w:pBdr>
          <w:top w:val="nil"/>
          <w:left w:val="nil"/>
          <w:bottom w:val="nil"/>
          <w:right w:val="nil"/>
          <w:between w:val="nil"/>
        </w:pBdr>
        <w:rPr>
          <w:color w:val="222222"/>
          <w:highlight w:val="white"/>
        </w:rPr>
      </w:pPr>
    </w:p>
    <w:p w14:paraId="0000004D" w14:textId="77777777" w:rsidR="00E41053" w:rsidRDefault="00E41053">
      <w:pPr>
        <w:pBdr>
          <w:top w:val="nil"/>
          <w:left w:val="nil"/>
          <w:bottom w:val="nil"/>
          <w:right w:val="nil"/>
          <w:between w:val="nil"/>
        </w:pBdr>
        <w:rPr>
          <w:color w:val="222222"/>
          <w:highlight w:val="white"/>
        </w:rPr>
      </w:pPr>
    </w:p>
    <w:p w14:paraId="0000004E" w14:textId="77777777" w:rsidR="00E41053" w:rsidRDefault="005B48FE">
      <w:pPr>
        <w:jc w:val="center"/>
        <w:rPr>
          <w:b/>
          <w:u w:val="single"/>
        </w:rPr>
      </w:pPr>
      <w:r>
        <w:rPr>
          <w:b/>
          <w:u w:val="single"/>
        </w:rPr>
        <w:t xml:space="preserve">Vernon </w:t>
      </w:r>
      <w:proofErr w:type="spellStart"/>
      <w:r>
        <w:rPr>
          <w:b/>
          <w:u w:val="single"/>
        </w:rPr>
        <w:t>Barford</w:t>
      </w:r>
      <w:proofErr w:type="spellEnd"/>
      <w:r>
        <w:rPr>
          <w:b/>
          <w:u w:val="single"/>
        </w:rPr>
        <w:t xml:space="preserve"> - Positive Development Culture</w:t>
      </w:r>
    </w:p>
    <w:p w14:paraId="0000004F" w14:textId="77777777" w:rsidR="00E41053" w:rsidRDefault="005B48FE">
      <w:pPr>
        <w:jc w:val="center"/>
        <w:rPr>
          <w:b/>
          <w:sz w:val="28"/>
          <w:szCs w:val="28"/>
        </w:rPr>
      </w:pPr>
      <w:r>
        <w:rPr>
          <w:b/>
          <w:sz w:val="28"/>
          <w:szCs w:val="28"/>
        </w:rPr>
        <w:t>True BLUES</w:t>
      </w:r>
    </w:p>
    <w:p w14:paraId="00000050" w14:textId="77777777" w:rsidR="00E41053" w:rsidRDefault="00E41053">
      <w:pPr>
        <w:jc w:val="center"/>
        <w:rPr>
          <w:b/>
          <w:sz w:val="20"/>
          <w:szCs w:val="20"/>
        </w:rPr>
      </w:pPr>
    </w:p>
    <w:p w14:paraId="00000051" w14:textId="77777777" w:rsidR="00E41053" w:rsidRDefault="005B48FE">
      <w:pPr>
        <w:rPr>
          <w:b/>
        </w:rPr>
      </w:pPr>
      <w:r>
        <w:rPr>
          <w:b/>
        </w:rPr>
        <w:t xml:space="preserve">At Vernon </w:t>
      </w:r>
      <w:proofErr w:type="spellStart"/>
      <w:r>
        <w:rPr>
          <w:b/>
        </w:rPr>
        <w:t>Barford</w:t>
      </w:r>
      <w:proofErr w:type="spellEnd"/>
      <w:r>
        <w:rPr>
          <w:b/>
        </w:rPr>
        <w:t xml:space="preserve"> we w</w:t>
      </w:r>
      <w:r>
        <w:rPr>
          <w:b/>
        </w:rPr>
        <w:t>ant all our students to know and model the habits of being True BLUES</w:t>
      </w:r>
    </w:p>
    <w:p w14:paraId="00000052" w14:textId="77777777" w:rsidR="00E41053" w:rsidRDefault="00E41053">
      <w:pPr>
        <w:rPr>
          <w:b/>
          <w:u w:val="single"/>
        </w:rPr>
      </w:pPr>
    </w:p>
    <w:p w14:paraId="00000053" w14:textId="77777777" w:rsidR="00E41053" w:rsidRDefault="005B48FE">
      <w:pPr>
        <w:rPr>
          <w:b/>
        </w:rPr>
      </w:pPr>
      <w:r>
        <w:rPr>
          <w:b/>
          <w:sz w:val="36"/>
          <w:szCs w:val="36"/>
        </w:rPr>
        <w:t>B</w:t>
      </w:r>
      <w:r>
        <w:rPr>
          <w:b/>
        </w:rPr>
        <w:t xml:space="preserve"> = Big Hearted</w:t>
      </w:r>
    </w:p>
    <w:p w14:paraId="00000054" w14:textId="77777777" w:rsidR="00E41053" w:rsidRDefault="005B48FE">
      <w:pPr>
        <w:numPr>
          <w:ilvl w:val="0"/>
          <w:numId w:val="4"/>
        </w:numPr>
      </w:pPr>
      <w:r>
        <w:t>The habit of seeing, respecting, responding positively to the needs of others by sharing one's time, talents, and treasure.  Examples = Terry Fox run, Food fundraiser, e</w:t>
      </w:r>
      <w:r>
        <w:t>tc.</w:t>
      </w:r>
    </w:p>
    <w:p w14:paraId="00000055" w14:textId="77777777" w:rsidR="00E41053" w:rsidRDefault="00E41053">
      <w:pPr>
        <w:rPr>
          <w:b/>
          <w:u w:val="single"/>
        </w:rPr>
      </w:pPr>
    </w:p>
    <w:p w14:paraId="00000056" w14:textId="77777777" w:rsidR="00E41053" w:rsidRDefault="005B48FE">
      <w:pPr>
        <w:rPr>
          <w:b/>
        </w:rPr>
      </w:pPr>
      <w:r>
        <w:rPr>
          <w:b/>
          <w:sz w:val="36"/>
          <w:szCs w:val="36"/>
        </w:rPr>
        <w:t>L</w:t>
      </w:r>
      <w:r>
        <w:rPr>
          <w:b/>
        </w:rPr>
        <w:t>= Leaders</w:t>
      </w:r>
    </w:p>
    <w:p w14:paraId="00000057" w14:textId="77777777" w:rsidR="00E41053" w:rsidRDefault="005B48FE">
      <w:pPr>
        <w:numPr>
          <w:ilvl w:val="0"/>
          <w:numId w:val="5"/>
        </w:numPr>
      </w:pPr>
      <w:r>
        <w:t xml:space="preserve">The habit of both seeing and accessing opportunities to provide leadership.  Examples = Welcoming new to VB students, Acting as a VB mentor, </w:t>
      </w:r>
      <w:proofErr w:type="gramStart"/>
      <w:r>
        <w:t>In</w:t>
      </w:r>
      <w:proofErr w:type="gramEnd"/>
      <w:r>
        <w:t xml:space="preserve"> and outside of class leadership.</w:t>
      </w:r>
    </w:p>
    <w:p w14:paraId="00000058" w14:textId="77777777" w:rsidR="00E41053" w:rsidRDefault="00E41053">
      <w:pPr>
        <w:rPr>
          <w:b/>
          <w:u w:val="single"/>
        </w:rPr>
      </w:pPr>
    </w:p>
    <w:p w14:paraId="00000059" w14:textId="77777777" w:rsidR="00E41053" w:rsidRDefault="005B48FE">
      <w:pPr>
        <w:rPr>
          <w:b/>
        </w:rPr>
      </w:pPr>
      <w:r>
        <w:rPr>
          <w:b/>
          <w:sz w:val="36"/>
          <w:szCs w:val="36"/>
        </w:rPr>
        <w:t>U</w:t>
      </w:r>
      <w:r>
        <w:rPr>
          <w:b/>
        </w:rPr>
        <w:t xml:space="preserve"> = United</w:t>
      </w:r>
    </w:p>
    <w:p w14:paraId="0000005A" w14:textId="77777777" w:rsidR="00E41053" w:rsidRDefault="005B48FE">
      <w:pPr>
        <w:numPr>
          <w:ilvl w:val="0"/>
          <w:numId w:val="15"/>
        </w:numPr>
      </w:pPr>
      <w:r>
        <w:t xml:space="preserve">The habit of seeing diversity as </w:t>
      </w:r>
      <w:proofErr w:type="gramStart"/>
      <w:r>
        <w:t>a strength</w:t>
      </w:r>
      <w:proofErr w:type="gramEnd"/>
      <w:r>
        <w:t xml:space="preserve"> and recognizing that while we are all different, we all have value and need to be respected.  Helping all members of our school community be and feel valued and connected as BLUES.  </w:t>
      </w:r>
    </w:p>
    <w:p w14:paraId="0000005B" w14:textId="77777777" w:rsidR="00E41053" w:rsidRDefault="00E41053"/>
    <w:p w14:paraId="0000005C" w14:textId="77777777" w:rsidR="00E41053" w:rsidRDefault="005B48FE">
      <w:pPr>
        <w:rPr>
          <w:b/>
        </w:rPr>
      </w:pPr>
      <w:r>
        <w:rPr>
          <w:b/>
          <w:sz w:val="36"/>
          <w:szCs w:val="36"/>
        </w:rPr>
        <w:t>E</w:t>
      </w:r>
      <w:r>
        <w:rPr>
          <w:b/>
        </w:rPr>
        <w:t xml:space="preserve"> = Engaged</w:t>
      </w:r>
    </w:p>
    <w:p w14:paraId="0000005D" w14:textId="77777777" w:rsidR="00E41053" w:rsidRDefault="005B48FE">
      <w:pPr>
        <w:numPr>
          <w:ilvl w:val="0"/>
          <w:numId w:val="6"/>
        </w:numPr>
      </w:pPr>
      <w:r>
        <w:t xml:space="preserve">The habit of being fully and positively present and productive in all situations.  Examples = Coming to school on time, prepared, and ready to learn.  Staying focused and doing one’s best to avoid and minimizing distractions for yourself and others inside </w:t>
      </w:r>
      <w:r>
        <w:t>and outside of class (e.g., appropriate phone use).</w:t>
      </w:r>
    </w:p>
    <w:p w14:paraId="0000005E" w14:textId="77777777" w:rsidR="00E41053" w:rsidRDefault="00E41053">
      <w:pPr>
        <w:rPr>
          <w:b/>
          <w:u w:val="single"/>
        </w:rPr>
      </w:pPr>
    </w:p>
    <w:p w14:paraId="0000005F" w14:textId="77777777" w:rsidR="00E41053" w:rsidRDefault="005B48FE">
      <w:pPr>
        <w:rPr>
          <w:b/>
        </w:rPr>
      </w:pPr>
      <w:r>
        <w:rPr>
          <w:b/>
          <w:sz w:val="36"/>
          <w:szCs w:val="36"/>
        </w:rPr>
        <w:t>S</w:t>
      </w:r>
      <w:r>
        <w:rPr>
          <w:b/>
        </w:rPr>
        <w:t xml:space="preserve"> = Successful</w:t>
      </w:r>
    </w:p>
    <w:p w14:paraId="00000060" w14:textId="77777777" w:rsidR="00E41053" w:rsidRDefault="005B48FE">
      <w:pPr>
        <w:numPr>
          <w:ilvl w:val="0"/>
          <w:numId w:val="13"/>
        </w:numPr>
      </w:pPr>
      <w:r>
        <w:t>The habit of having a growth mindset and trying your best in all that you do.  Recognizing that trying to give your best can be a bit scary but making the choice to do it anyway.  Examples</w:t>
      </w:r>
      <w:r>
        <w:t xml:space="preserve"> = Being willing to learn new things and stretch yourself, Being honest about areas of celebration and areas in which you need help, Being willing to both give and accept help from others, Giving your best regardless of outcome or result.</w:t>
      </w:r>
    </w:p>
    <w:p w14:paraId="00000061" w14:textId="77777777" w:rsidR="00E41053" w:rsidRDefault="00E41053"/>
    <w:p w14:paraId="00000062" w14:textId="77777777" w:rsidR="00E41053" w:rsidRDefault="005B48FE">
      <w:r>
        <w:br w:type="page"/>
      </w:r>
    </w:p>
    <w:p w14:paraId="00000063" w14:textId="77777777" w:rsidR="00E41053" w:rsidRDefault="005B48FE">
      <w:pPr>
        <w:jc w:val="center"/>
        <w:rPr>
          <w:b/>
          <w:u w:val="single"/>
        </w:rPr>
      </w:pPr>
      <w:r>
        <w:rPr>
          <w:b/>
          <w:u w:val="single"/>
        </w:rPr>
        <w:lastRenderedPageBreak/>
        <w:t xml:space="preserve">Vernon </w:t>
      </w:r>
      <w:proofErr w:type="spellStart"/>
      <w:r>
        <w:rPr>
          <w:b/>
          <w:u w:val="single"/>
        </w:rPr>
        <w:t>Barford</w:t>
      </w:r>
      <w:proofErr w:type="spellEnd"/>
      <w:r>
        <w:rPr>
          <w:b/>
          <w:u w:val="single"/>
        </w:rPr>
        <w:t xml:space="preserve"> - Ensuring Learning Systems</w:t>
      </w:r>
    </w:p>
    <w:p w14:paraId="00000064" w14:textId="1664142D" w:rsidR="00E41053" w:rsidRDefault="005B48FE">
      <w:pPr>
        <w:jc w:val="center"/>
        <w:rPr>
          <w:b/>
          <w:sz w:val="28"/>
          <w:szCs w:val="28"/>
        </w:rPr>
      </w:pPr>
      <w:r>
        <w:rPr>
          <w:b/>
          <w:sz w:val="28"/>
          <w:szCs w:val="28"/>
        </w:rPr>
        <w:t xml:space="preserve">ENSURING LEARNING QUESTIONS AND </w:t>
      </w:r>
      <w:r w:rsidR="00301007">
        <w:rPr>
          <w:b/>
          <w:sz w:val="28"/>
          <w:szCs w:val="28"/>
        </w:rPr>
        <w:t>THINGS TO CONSIDER</w:t>
      </w:r>
    </w:p>
    <w:p w14:paraId="00000065" w14:textId="77777777" w:rsidR="00E41053" w:rsidRDefault="00E41053">
      <w:pPr>
        <w:jc w:val="center"/>
        <w:rPr>
          <w:b/>
          <w:sz w:val="28"/>
          <w:szCs w:val="28"/>
        </w:rPr>
      </w:pPr>
    </w:p>
    <w:p w14:paraId="00000066" w14:textId="77777777" w:rsidR="00E41053" w:rsidRDefault="00E41053">
      <w:pPr>
        <w:jc w:val="center"/>
        <w:rPr>
          <w:b/>
          <w:sz w:val="28"/>
          <w:szCs w:val="28"/>
        </w:rPr>
      </w:pPr>
    </w:p>
    <w:p w14:paraId="00000067" w14:textId="77777777" w:rsidR="00E41053" w:rsidRDefault="005B48FE">
      <w:pPr>
        <w:numPr>
          <w:ilvl w:val="0"/>
          <w:numId w:val="10"/>
        </w:numPr>
        <w:rPr>
          <w:rFonts w:ascii="Arial" w:eastAsia="Arial" w:hAnsi="Arial" w:cs="Arial"/>
          <w:sz w:val="22"/>
          <w:szCs w:val="22"/>
        </w:rPr>
      </w:pPr>
      <w:r>
        <w:rPr>
          <w:b/>
          <w:u w:val="single"/>
        </w:rPr>
        <w:t>Who are the Learners?</w:t>
      </w:r>
    </w:p>
    <w:p w14:paraId="00000068" w14:textId="77777777" w:rsidR="00E41053" w:rsidRDefault="005B48FE">
      <w:pPr>
        <w:numPr>
          <w:ilvl w:val="1"/>
          <w:numId w:val="10"/>
        </w:numPr>
        <w:rPr>
          <w:rFonts w:ascii="Arial" w:eastAsia="Arial" w:hAnsi="Arial" w:cs="Arial"/>
          <w:sz w:val="22"/>
          <w:szCs w:val="22"/>
        </w:rPr>
      </w:pPr>
      <w:r>
        <w:t>Discover Background knowledge, Learning style, Situational confidence, Willingness to risk, Growth areas</w:t>
      </w:r>
    </w:p>
    <w:p w14:paraId="00000069" w14:textId="77777777" w:rsidR="00E41053" w:rsidRDefault="005B48FE">
      <w:pPr>
        <w:numPr>
          <w:ilvl w:val="1"/>
          <w:numId w:val="10"/>
        </w:numPr>
        <w:rPr>
          <w:rFonts w:ascii="Arial" w:eastAsia="Arial" w:hAnsi="Arial" w:cs="Arial"/>
          <w:sz w:val="22"/>
          <w:szCs w:val="22"/>
        </w:rPr>
      </w:pPr>
      <w:r>
        <w:t>Build relationships, Understand Personal Story and Inter</w:t>
      </w:r>
      <w:r>
        <w:t>ests (find ways to connect)</w:t>
      </w:r>
    </w:p>
    <w:p w14:paraId="0000006A" w14:textId="77777777" w:rsidR="00E41053" w:rsidRDefault="005B48FE">
      <w:pPr>
        <w:numPr>
          <w:ilvl w:val="1"/>
          <w:numId w:val="10"/>
        </w:numPr>
        <w:rPr>
          <w:rFonts w:ascii="Arial" w:eastAsia="Arial" w:hAnsi="Arial" w:cs="Arial"/>
          <w:sz w:val="22"/>
          <w:szCs w:val="22"/>
        </w:rPr>
      </w:pPr>
      <w:r>
        <w:t>Get learners to trust you enough to risk giving their best and be honest about celebrations and challenges in an ongoing manner.</w:t>
      </w:r>
    </w:p>
    <w:p w14:paraId="0000006B" w14:textId="77777777" w:rsidR="00E41053" w:rsidRDefault="005B48FE">
      <w:pPr>
        <w:numPr>
          <w:ilvl w:val="1"/>
          <w:numId w:val="10"/>
        </w:numPr>
        <w:rPr>
          <w:rFonts w:ascii="Arial" w:eastAsia="Arial" w:hAnsi="Arial" w:cs="Arial"/>
          <w:sz w:val="22"/>
          <w:szCs w:val="22"/>
        </w:rPr>
      </w:pPr>
      <w:r>
        <w:t>Model habits and attitudes of a lifelong learner.  We are the lead learners.</w:t>
      </w:r>
    </w:p>
    <w:p w14:paraId="0000006C" w14:textId="77777777" w:rsidR="00E41053" w:rsidRDefault="005B48FE">
      <w:pPr>
        <w:numPr>
          <w:ilvl w:val="1"/>
          <w:numId w:val="10"/>
        </w:numPr>
        <w:rPr>
          <w:rFonts w:ascii="Arial" w:eastAsia="Arial" w:hAnsi="Arial" w:cs="Arial"/>
          <w:sz w:val="22"/>
          <w:szCs w:val="22"/>
        </w:rPr>
      </w:pPr>
      <w:r>
        <w:t>Key focus at the begin</w:t>
      </w:r>
      <w:r>
        <w:t>ning of each term.  Seek both formal and informal data.</w:t>
      </w:r>
    </w:p>
    <w:p w14:paraId="0000006D" w14:textId="77777777" w:rsidR="00E41053" w:rsidRDefault="005B48FE">
      <w:pPr>
        <w:numPr>
          <w:ilvl w:val="1"/>
          <w:numId w:val="10"/>
        </w:numPr>
      </w:pPr>
      <w:r>
        <w:t>Access collective wisdom about how to connect with and help students</w:t>
      </w:r>
    </w:p>
    <w:p w14:paraId="0000006E" w14:textId="77777777" w:rsidR="00E41053" w:rsidRDefault="005B48FE">
      <w:pPr>
        <w:numPr>
          <w:ilvl w:val="1"/>
          <w:numId w:val="10"/>
        </w:numPr>
        <w:rPr>
          <w:rFonts w:ascii="Arial" w:eastAsia="Arial" w:hAnsi="Arial" w:cs="Arial"/>
          <w:sz w:val="22"/>
          <w:szCs w:val="22"/>
        </w:rPr>
      </w:pPr>
      <w:r>
        <w:t>Use RESOLVE if/ when conflict arises (see attached).</w:t>
      </w:r>
    </w:p>
    <w:p w14:paraId="0000006F" w14:textId="77777777" w:rsidR="00E41053" w:rsidRDefault="00E41053"/>
    <w:p w14:paraId="00000070" w14:textId="77777777" w:rsidR="00E41053" w:rsidRDefault="005B48FE">
      <w:pPr>
        <w:numPr>
          <w:ilvl w:val="0"/>
          <w:numId w:val="10"/>
        </w:numPr>
        <w:rPr>
          <w:rFonts w:ascii="Arial" w:eastAsia="Arial" w:hAnsi="Arial" w:cs="Arial"/>
          <w:sz w:val="22"/>
          <w:szCs w:val="22"/>
        </w:rPr>
      </w:pPr>
      <w:r>
        <w:rPr>
          <w:b/>
          <w:u w:val="single"/>
        </w:rPr>
        <w:t>What should be learned?</w:t>
      </w:r>
    </w:p>
    <w:p w14:paraId="00000071" w14:textId="77777777" w:rsidR="00E41053" w:rsidRDefault="005B48FE">
      <w:pPr>
        <w:numPr>
          <w:ilvl w:val="1"/>
          <w:numId w:val="10"/>
        </w:numPr>
        <w:rPr>
          <w:rFonts w:ascii="Arial" w:eastAsia="Arial" w:hAnsi="Arial" w:cs="Arial"/>
          <w:sz w:val="22"/>
          <w:szCs w:val="22"/>
        </w:rPr>
      </w:pPr>
      <w:r>
        <w:t>Focus areas = Curricular learning and Positive development of the whole child</w:t>
      </w:r>
    </w:p>
    <w:p w14:paraId="00000072" w14:textId="77777777" w:rsidR="00E41053" w:rsidRDefault="005B48FE">
      <w:pPr>
        <w:numPr>
          <w:ilvl w:val="1"/>
          <w:numId w:val="10"/>
        </w:numPr>
        <w:rPr>
          <w:rFonts w:ascii="Arial" w:eastAsia="Arial" w:hAnsi="Arial" w:cs="Arial"/>
          <w:sz w:val="22"/>
          <w:szCs w:val="22"/>
        </w:rPr>
      </w:pPr>
      <w:r>
        <w:t>Goal = Ensuring that curricular knowledge, skills, and attitudes are applied to academic and real world situations in an ongoing manner.  Implies building habits.</w:t>
      </w:r>
    </w:p>
    <w:p w14:paraId="00000073" w14:textId="77777777" w:rsidR="00E41053" w:rsidRDefault="005B48FE">
      <w:pPr>
        <w:numPr>
          <w:ilvl w:val="1"/>
          <w:numId w:val="10"/>
        </w:numPr>
        <w:rPr>
          <w:rFonts w:ascii="Arial" w:eastAsia="Arial" w:hAnsi="Arial" w:cs="Arial"/>
          <w:sz w:val="22"/>
          <w:szCs w:val="22"/>
        </w:rPr>
      </w:pPr>
      <w:r>
        <w:t>Sources - Progr</w:t>
      </w:r>
      <w:r>
        <w:t>am of Studies, Essential Learning Outcomes, PAT Results/ Blueprints, Ongoing analysis of student learning data (informal and formal)</w:t>
      </w:r>
    </w:p>
    <w:p w14:paraId="00000074" w14:textId="77777777" w:rsidR="00E41053" w:rsidRDefault="005B48FE">
      <w:pPr>
        <w:numPr>
          <w:ilvl w:val="1"/>
          <w:numId w:val="10"/>
        </w:numPr>
        <w:rPr>
          <w:rFonts w:ascii="Arial" w:eastAsia="Arial" w:hAnsi="Arial" w:cs="Arial"/>
          <w:sz w:val="22"/>
          <w:szCs w:val="22"/>
        </w:rPr>
      </w:pPr>
      <w:r>
        <w:t>Two aspects of planning (think about learning as a journey):</w:t>
      </w:r>
    </w:p>
    <w:p w14:paraId="00000075" w14:textId="77777777" w:rsidR="00E41053" w:rsidRDefault="005B48FE">
      <w:pPr>
        <w:numPr>
          <w:ilvl w:val="2"/>
          <w:numId w:val="10"/>
        </w:numPr>
        <w:rPr>
          <w:rFonts w:ascii="Arial" w:eastAsia="Arial" w:hAnsi="Arial" w:cs="Arial"/>
          <w:sz w:val="22"/>
          <w:szCs w:val="22"/>
        </w:rPr>
      </w:pPr>
      <w:r>
        <w:t>Long term destination (Clarity re ELO definitions, priority, t</w:t>
      </w:r>
      <w:r>
        <w:t>ime allocation, sequencing, etc.)</w:t>
      </w:r>
    </w:p>
    <w:p w14:paraId="00000076" w14:textId="77777777" w:rsidR="00E41053" w:rsidRDefault="005B48FE">
      <w:pPr>
        <w:numPr>
          <w:ilvl w:val="2"/>
          <w:numId w:val="10"/>
        </w:numPr>
        <w:rPr>
          <w:rFonts w:ascii="Arial" w:eastAsia="Arial" w:hAnsi="Arial" w:cs="Arial"/>
          <w:sz w:val="22"/>
          <w:szCs w:val="22"/>
        </w:rPr>
      </w:pPr>
      <w:r>
        <w:t>Short term steps to destination (individual steps that lead to long term.  See KUDOS below)</w:t>
      </w:r>
    </w:p>
    <w:p w14:paraId="00000077" w14:textId="77777777" w:rsidR="00E41053" w:rsidRDefault="005B48FE">
      <w:pPr>
        <w:numPr>
          <w:ilvl w:val="1"/>
          <w:numId w:val="10"/>
        </w:numPr>
        <w:rPr>
          <w:rFonts w:ascii="Arial" w:eastAsia="Arial" w:hAnsi="Arial" w:cs="Arial"/>
          <w:sz w:val="22"/>
          <w:szCs w:val="22"/>
        </w:rPr>
      </w:pPr>
      <w:r>
        <w:t>Provide and Discuss collaboratively agreed upon KUDOS each day in every class.  Needs to be a collective habit.</w:t>
      </w:r>
    </w:p>
    <w:p w14:paraId="00000078" w14:textId="77777777" w:rsidR="00E41053" w:rsidRDefault="005B48FE">
      <w:pPr>
        <w:numPr>
          <w:ilvl w:val="2"/>
          <w:numId w:val="10"/>
        </w:numPr>
        <w:rPr>
          <w:rFonts w:ascii="Arial" w:eastAsia="Arial" w:hAnsi="Arial" w:cs="Arial"/>
          <w:sz w:val="22"/>
          <w:szCs w:val="22"/>
        </w:rPr>
      </w:pPr>
      <w:r>
        <w:rPr>
          <w:b/>
        </w:rPr>
        <w:t>K= Know</w:t>
      </w:r>
      <w:r>
        <w:t xml:space="preserve"> (Facts, da</w:t>
      </w:r>
      <w:r>
        <w:t>tes, terms, definitions)</w:t>
      </w:r>
    </w:p>
    <w:p w14:paraId="00000079" w14:textId="77777777" w:rsidR="00E41053" w:rsidRDefault="005B48FE">
      <w:pPr>
        <w:numPr>
          <w:ilvl w:val="2"/>
          <w:numId w:val="10"/>
        </w:numPr>
        <w:rPr>
          <w:rFonts w:ascii="Arial" w:eastAsia="Arial" w:hAnsi="Arial" w:cs="Arial"/>
          <w:sz w:val="22"/>
          <w:szCs w:val="22"/>
        </w:rPr>
      </w:pPr>
      <w:r>
        <w:rPr>
          <w:b/>
        </w:rPr>
        <w:t>U = Understand</w:t>
      </w:r>
      <w:r>
        <w:t xml:space="preserve"> (Concepts, Big picture, Links to real world)</w:t>
      </w:r>
    </w:p>
    <w:p w14:paraId="0000007A" w14:textId="77777777" w:rsidR="00E41053" w:rsidRDefault="005B48FE">
      <w:pPr>
        <w:numPr>
          <w:ilvl w:val="2"/>
          <w:numId w:val="10"/>
        </w:numPr>
        <w:rPr>
          <w:rFonts w:ascii="Arial" w:eastAsia="Arial" w:hAnsi="Arial" w:cs="Arial"/>
          <w:sz w:val="22"/>
          <w:szCs w:val="22"/>
        </w:rPr>
      </w:pPr>
      <w:r>
        <w:rPr>
          <w:b/>
        </w:rPr>
        <w:t>D = Demonstrate</w:t>
      </w:r>
      <w:r>
        <w:t xml:space="preserve"> (Skills students should be able to demonstrate at the end of lesson. Checked by </w:t>
      </w:r>
      <w:proofErr w:type="spellStart"/>
      <w:r>
        <w:t>self assessment</w:t>
      </w:r>
      <w:proofErr w:type="spellEnd"/>
      <w:r>
        <w:t xml:space="preserve"> or assessment for learning)</w:t>
      </w:r>
    </w:p>
    <w:p w14:paraId="0000007B" w14:textId="77777777" w:rsidR="00E41053" w:rsidRDefault="005B48FE">
      <w:pPr>
        <w:numPr>
          <w:ilvl w:val="2"/>
          <w:numId w:val="10"/>
        </w:numPr>
        <w:rPr>
          <w:rFonts w:ascii="Arial" w:eastAsia="Arial" w:hAnsi="Arial" w:cs="Arial"/>
          <w:sz w:val="22"/>
          <w:szCs w:val="22"/>
        </w:rPr>
      </w:pPr>
      <w:r>
        <w:rPr>
          <w:b/>
        </w:rPr>
        <w:t>O = Outline</w:t>
      </w:r>
      <w:r>
        <w:t xml:space="preserve"> (Overview of schedu</w:t>
      </w:r>
      <w:r>
        <w:t>led activities in point form)</w:t>
      </w:r>
    </w:p>
    <w:p w14:paraId="0000007C" w14:textId="77777777" w:rsidR="00E41053" w:rsidRDefault="005B48FE">
      <w:pPr>
        <w:numPr>
          <w:ilvl w:val="2"/>
          <w:numId w:val="10"/>
        </w:numPr>
        <w:rPr>
          <w:rFonts w:ascii="Arial" w:eastAsia="Arial" w:hAnsi="Arial" w:cs="Arial"/>
          <w:sz w:val="22"/>
          <w:szCs w:val="22"/>
        </w:rPr>
      </w:pPr>
      <w:r>
        <w:rPr>
          <w:b/>
        </w:rPr>
        <w:t>S = Special Days/ No Secrets</w:t>
      </w:r>
      <w:r>
        <w:t xml:space="preserve"> (Teacher and Students should know what they are expected to learn and to what level each day).  Teach assessment as celebration.</w:t>
      </w:r>
    </w:p>
    <w:p w14:paraId="0000007D" w14:textId="77777777" w:rsidR="00E41053" w:rsidRDefault="00E41053"/>
    <w:p w14:paraId="0000007E" w14:textId="77777777" w:rsidR="00E41053" w:rsidRDefault="005B48FE">
      <w:pPr>
        <w:numPr>
          <w:ilvl w:val="0"/>
          <w:numId w:val="10"/>
        </w:numPr>
        <w:rPr>
          <w:rFonts w:ascii="Arial" w:eastAsia="Arial" w:hAnsi="Arial" w:cs="Arial"/>
          <w:sz w:val="22"/>
          <w:szCs w:val="22"/>
        </w:rPr>
      </w:pPr>
      <w:r>
        <w:rPr>
          <w:b/>
          <w:u w:val="single"/>
        </w:rPr>
        <w:t>What strategies promote maximal learning and retention?</w:t>
      </w:r>
    </w:p>
    <w:p w14:paraId="0000007F" w14:textId="77777777" w:rsidR="00E41053" w:rsidRDefault="005B48FE">
      <w:pPr>
        <w:numPr>
          <w:ilvl w:val="1"/>
          <w:numId w:val="10"/>
        </w:numPr>
        <w:rPr>
          <w:rFonts w:ascii="Arial" w:eastAsia="Arial" w:hAnsi="Arial" w:cs="Arial"/>
          <w:sz w:val="22"/>
          <w:szCs w:val="22"/>
        </w:rPr>
      </w:pPr>
      <w:r>
        <w:t>Passion, En</w:t>
      </w:r>
      <w:r>
        <w:t>thusiasm, Curricular expertise, Willingness to work as part of a team.  Desire for ongoing and never ending individual and collective improvement in all areas is foundational for classroom and school success.</w:t>
      </w:r>
    </w:p>
    <w:p w14:paraId="00000080" w14:textId="77777777" w:rsidR="00E41053" w:rsidRDefault="005B48FE">
      <w:pPr>
        <w:numPr>
          <w:ilvl w:val="1"/>
          <w:numId w:val="10"/>
        </w:numPr>
        <w:rPr>
          <w:rFonts w:ascii="Arial" w:eastAsia="Arial" w:hAnsi="Arial" w:cs="Arial"/>
          <w:sz w:val="22"/>
          <w:szCs w:val="22"/>
        </w:rPr>
      </w:pPr>
      <w:r>
        <w:t>Seek out and employ effective research based st</w:t>
      </w:r>
      <w:r>
        <w:t>rategies from Make It Stick Book  (</w:t>
      </w:r>
      <w:r>
        <w:rPr>
          <w:b/>
        </w:rPr>
        <w:t xml:space="preserve">GMC SIRES </w:t>
      </w:r>
      <w:r>
        <w:t xml:space="preserve"> in which:</w:t>
      </w:r>
    </w:p>
    <w:p w14:paraId="00000081" w14:textId="77777777" w:rsidR="00E41053" w:rsidRDefault="005B48FE">
      <w:pPr>
        <w:numPr>
          <w:ilvl w:val="2"/>
          <w:numId w:val="10"/>
        </w:numPr>
        <w:rPr>
          <w:rFonts w:ascii="Arial" w:eastAsia="Arial" w:hAnsi="Arial" w:cs="Arial"/>
          <w:sz w:val="22"/>
          <w:szCs w:val="22"/>
        </w:rPr>
      </w:pPr>
      <w:r>
        <w:t xml:space="preserve"> </w:t>
      </w:r>
      <w:r>
        <w:rPr>
          <w:b/>
          <w:color w:val="222222"/>
          <w:highlight w:val="white"/>
        </w:rPr>
        <w:t>G</w:t>
      </w:r>
      <w:r>
        <w:rPr>
          <w:color w:val="222222"/>
          <w:highlight w:val="white"/>
        </w:rPr>
        <w:t xml:space="preserve"> = </w:t>
      </w:r>
      <w:r>
        <w:rPr>
          <w:color w:val="222222"/>
          <w:highlight w:val="white"/>
          <w:u w:val="single"/>
        </w:rPr>
        <w:t>Generation</w:t>
      </w:r>
    </w:p>
    <w:p w14:paraId="00000082" w14:textId="77777777" w:rsidR="00E41053" w:rsidRDefault="005B48FE">
      <w:pPr>
        <w:numPr>
          <w:ilvl w:val="2"/>
          <w:numId w:val="10"/>
        </w:numPr>
        <w:rPr>
          <w:rFonts w:ascii="Arial" w:eastAsia="Arial" w:hAnsi="Arial" w:cs="Arial"/>
          <w:sz w:val="22"/>
          <w:szCs w:val="22"/>
        </w:rPr>
      </w:pPr>
      <w:r>
        <w:rPr>
          <w:b/>
          <w:color w:val="222222"/>
          <w:highlight w:val="white"/>
        </w:rPr>
        <w:t>M</w:t>
      </w:r>
      <w:r>
        <w:rPr>
          <w:color w:val="222222"/>
          <w:highlight w:val="white"/>
        </w:rPr>
        <w:t xml:space="preserve"> = </w:t>
      </w:r>
      <w:r>
        <w:rPr>
          <w:color w:val="222222"/>
          <w:highlight w:val="white"/>
          <w:u w:val="single"/>
        </w:rPr>
        <w:t>Mnemonic devices</w:t>
      </w:r>
    </w:p>
    <w:p w14:paraId="00000083" w14:textId="77777777" w:rsidR="00E41053" w:rsidRDefault="005B48FE">
      <w:pPr>
        <w:numPr>
          <w:ilvl w:val="2"/>
          <w:numId w:val="10"/>
        </w:numPr>
        <w:rPr>
          <w:rFonts w:ascii="Arial" w:eastAsia="Arial" w:hAnsi="Arial" w:cs="Arial"/>
          <w:sz w:val="22"/>
          <w:szCs w:val="22"/>
        </w:rPr>
      </w:pPr>
      <w:r>
        <w:rPr>
          <w:b/>
          <w:color w:val="222222"/>
          <w:highlight w:val="white"/>
        </w:rPr>
        <w:t>C</w:t>
      </w:r>
      <w:r>
        <w:rPr>
          <w:color w:val="222222"/>
          <w:highlight w:val="white"/>
        </w:rPr>
        <w:t xml:space="preserve"> = </w:t>
      </w:r>
      <w:r>
        <w:rPr>
          <w:color w:val="222222"/>
          <w:highlight w:val="white"/>
          <w:u w:val="single"/>
        </w:rPr>
        <w:t>Calibration</w:t>
      </w:r>
    </w:p>
    <w:p w14:paraId="00000084" w14:textId="77777777" w:rsidR="00E41053" w:rsidRDefault="005B48FE">
      <w:pPr>
        <w:numPr>
          <w:ilvl w:val="2"/>
          <w:numId w:val="10"/>
        </w:numPr>
        <w:rPr>
          <w:rFonts w:ascii="Arial" w:eastAsia="Arial" w:hAnsi="Arial" w:cs="Arial"/>
          <w:sz w:val="22"/>
          <w:szCs w:val="22"/>
        </w:rPr>
      </w:pPr>
      <w:r>
        <w:rPr>
          <w:b/>
          <w:color w:val="222222"/>
          <w:highlight w:val="white"/>
        </w:rPr>
        <w:t>S</w:t>
      </w:r>
      <w:r>
        <w:rPr>
          <w:color w:val="222222"/>
          <w:highlight w:val="white"/>
        </w:rPr>
        <w:t xml:space="preserve"> = </w:t>
      </w:r>
      <w:proofErr w:type="spellStart"/>
      <w:r>
        <w:rPr>
          <w:color w:val="222222"/>
          <w:highlight w:val="white"/>
          <w:u w:val="single"/>
        </w:rPr>
        <w:t>Self Quizzing</w:t>
      </w:r>
      <w:proofErr w:type="spellEnd"/>
      <w:r>
        <w:rPr>
          <w:color w:val="222222"/>
          <w:highlight w:val="white"/>
        </w:rPr>
        <w:t xml:space="preserve"> (Practice retrieving new learning from memory)</w:t>
      </w:r>
    </w:p>
    <w:p w14:paraId="00000085" w14:textId="77777777" w:rsidR="00E41053" w:rsidRDefault="005B48FE">
      <w:pPr>
        <w:numPr>
          <w:ilvl w:val="2"/>
          <w:numId w:val="10"/>
        </w:numPr>
        <w:rPr>
          <w:rFonts w:ascii="Arial" w:eastAsia="Arial" w:hAnsi="Arial" w:cs="Arial"/>
          <w:sz w:val="22"/>
          <w:szCs w:val="22"/>
        </w:rPr>
      </w:pPr>
      <w:r>
        <w:rPr>
          <w:b/>
          <w:color w:val="222222"/>
          <w:highlight w:val="white"/>
        </w:rPr>
        <w:lastRenderedPageBreak/>
        <w:t>I</w:t>
      </w:r>
      <w:r>
        <w:rPr>
          <w:color w:val="222222"/>
          <w:highlight w:val="white"/>
        </w:rPr>
        <w:t xml:space="preserve"> = </w:t>
      </w:r>
      <w:r>
        <w:rPr>
          <w:color w:val="222222"/>
          <w:highlight w:val="white"/>
          <w:u w:val="single"/>
        </w:rPr>
        <w:t>Interleaving</w:t>
      </w:r>
      <w:r>
        <w:rPr>
          <w:color w:val="222222"/>
          <w:highlight w:val="white"/>
        </w:rPr>
        <w:t xml:space="preserve"> (Including the study of different problem types in each memory session)</w:t>
      </w:r>
    </w:p>
    <w:p w14:paraId="00000086" w14:textId="77777777" w:rsidR="00E41053" w:rsidRDefault="005B48FE">
      <w:pPr>
        <w:numPr>
          <w:ilvl w:val="2"/>
          <w:numId w:val="10"/>
        </w:numPr>
        <w:rPr>
          <w:rFonts w:ascii="Arial" w:eastAsia="Arial" w:hAnsi="Arial" w:cs="Arial"/>
          <w:sz w:val="22"/>
          <w:szCs w:val="22"/>
        </w:rPr>
      </w:pPr>
      <w:r>
        <w:rPr>
          <w:b/>
          <w:color w:val="222222"/>
          <w:highlight w:val="white"/>
        </w:rPr>
        <w:t>R</w:t>
      </w:r>
      <w:r>
        <w:rPr>
          <w:color w:val="222222"/>
          <w:highlight w:val="white"/>
        </w:rPr>
        <w:t xml:space="preserve"> = </w:t>
      </w:r>
      <w:r>
        <w:rPr>
          <w:color w:val="222222"/>
          <w:highlight w:val="white"/>
          <w:u w:val="single"/>
        </w:rPr>
        <w:t>Reflection</w:t>
      </w:r>
    </w:p>
    <w:p w14:paraId="00000087" w14:textId="77777777" w:rsidR="00E41053" w:rsidRDefault="005B48FE">
      <w:pPr>
        <w:numPr>
          <w:ilvl w:val="2"/>
          <w:numId w:val="10"/>
        </w:numPr>
        <w:rPr>
          <w:rFonts w:ascii="Arial" w:eastAsia="Arial" w:hAnsi="Arial" w:cs="Arial"/>
          <w:sz w:val="22"/>
          <w:szCs w:val="22"/>
        </w:rPr>
      </w:pPr>
      <w:r>
        <w:rPr>
          <w:b/>
          <w:color w:val="222222"/>
          <w:highlight w:val="white"/>
        </w:rPr>
        <w:t>E</w:t>
      </w:r>
      <w:r>
        <w:rPr>
          <w:color w:val="222222"/>
          <w:highlight w:val="white"/>
        </w:rPr>
        <w:t xml:space="preserve"> = </w:t>
      </w:r>
      <w:r>
        <w:rPr>
          <w:color w:val="222222"/>
          <w:highlight w:val="white"/>
          <w:u w:val="single"/>
        </w:rPr>
        <w:t>Elaboration</w:t>
      </w:r>
    </w:p>
    <w:p w14:paraId="00000088" w14:textId="77777777" w:rsidR="00E41053" w:rsidRDefault="005B48FE">
      <w:pPr>
        <w:numPr>
          <w:ilvl w:val="2"/>
          <w:numId w:val="10"/>
        </w:numPr>
        <w:rPr>
          <w:rFonts w:ascii="Arial" w:eastAsia="Arial" w:hAnsi="Arial" w:cs="Arial"/>
          <w:sz w:val="22"/>
          <w:szCs w:val="22"/>
        </w:rPr>
      </w:pPr>
      <w:r>
        <w:rPr>
          <w:b/>
          <w:color w:val="222222"/>
          <w:highlight w:val="white"/>
        </w:rPr>
        <w:t>S</w:t>
      </w:r>
      <w:r>
        <w:rPr>
          <w:color w:val="222222"/>
          <w:highlight w:val="white"/>
        </w:rPr>
        <w:t xml:space="preserve"> = </w:t>
      </w:r>
      <w:r>
        <w:rPr>
          <w:color w:val="222222"/>
          <w:highlight w:val="white"/>
          <w:u w:val="single"/>
        </w:rPr>
        <w:t>Spacing out</w:t>
      </w:r>
      <w:r>
        <w:rPr>
          <w:color w:val="222222"/>
          <w:highlight w:val="white"/>
        </w:rPr>
        <w:t xml:space="preserve"> retrieval practice</w:t>
      </w:r>
    </w:p>
    <w:p w14:paraId="00000089" w14:textId="77777777" w:rsidR="00E41053" w:rsidRDefault="005B48FE">
      <w:pPr>
        <w:numPr>
          <w:ilvl w:val="1"/>
          <w:numId w:val="10"/>
        </w:numPr>
      </w:pPr>
      <w:r>
        <w:t>Honor Brain research around learning and retention including:</w:t>
      </w:r>
    </w:p>
    <w:p w14:paraId="0000008A" w14:textId="77777777" w:rsidR="00E41053" w:rsidRDefault="005B48FE">
      <w:pPr>
        <w:numPr>
          <w:ilvl w:val="2"/>
          <w:numId w:val="10"/>
        </w:numPr>
        <w:rPr>
          <w:rFonts w:ascii="Arial" w:eastAsia="Arial" w:hAnsi="Arial" w:cs="Arial"/>
          <w:sz w:val="22"/>
          <w:szCs w:val="22"/>
        </w:rPr>
      </w:pPr>
      <w:r>
        <w:t>Be clear on learning goals.  Use stories and connection</w:t>
      </w:r>
      <w:r>
        <w:t>s to real world to engage, make it personal, interesting, and relevant</w:t>
      </w:r>
    </w:p>
    <w:p w14:paraId="0000008B" w14:textId="77777777" w:rsidR="00E41053" w:rsidRDefault="005B48FE">
      <w:pPr>
        <w:numPr>
          <w:ilvl w:val="2"/>
          <w:numId w:val="10"/>
        </w:numPr>
        <w:rPr>
          <w:rFonts w:ascii="Arial" w:eastAsia="Arial" w:hAnsi="Arial" w:cs="Arial"/>
          <w:sz w:val="22"/>
          <w:szCs w:val="22"/>
        </w:rPr>
      </w:pPr>
      <w:r>
        <w:t>Differentiate Instruction (varied process, products, activities, etc.)</w:t>
      </w:r>
    </w:p>
    <w:p w14:paraId="0000008C" w14:textId="77777777" w:rsidR="00E41053" w:rsidRDefault="005B48FE">
      <w:pPr>
        <w:numPr>
          <w:ilvl w:val="2"/>
          <w:numId w:val="10"/>
        </w:numPr>
        <w:rPr>
          <w:rFonts w:ascii="Arial" w:eastAsia="Arial" w:hAnsi="Arial" w:cs="Arial"/>
          <w:sz w:val="22"/>
          <w:szCs w:val="22"/>
        </w:rPr>
      </w:pPr>
      <w:r>
        <w:t>Incorporate technology in an ongoing manner</w:t>
      </w:r>
    </w:p>
    <w:p w14:paraId="0000008D" w14:textId="77777777" w:rsidR="00E41053" w:rsidRDefault="005B48FE">
      <w:pPr>
        <w:numPr>
          <w:ilvl w:val="2"/>
          <w:numId w:val="10"/>
        </w:numPr>
        <w:rPr>
          <w:rFonts w:ascii="Arial" w:eastAsia="Arial" w:hAnsi="Arial" w:cs="Arial"/>
          <w:sz w:val="22"/>
          <w:szCs w:val="22"/>
        </w:rPr>
      </w:pPr>
      <w:r>
        <w:t xml:space="preserve">Questioning Techniques, Wait Time, Chances for all students to respond </w:t>
      </w:r>
    </w:p>
    <w:p w14:paraId="0000008E" w14:textId="77777777" w:rsidR="00E41053" w:rsidRDefault="005B48FE">
      <w:pPr>
        <w:numPr>
          <w:ilvl w:val="1"/>
          <w:numId w:val="10"/>
        </w:numPr>
        <w:rPr>
          <w:rFonts w:ascii="Arial" w:eastAsia="Arial" w:hAnsi="Arial" w:cs="Arial"/>
          <w:sz w:val="22"/>
          <w:szCs w:val="22"/>
        </w:rPr>
      </w:pPr>
      <w:r>
        <w:t>Ensure equity and positive common experience for learners through:</w:t>
      </w:r>
    </w:p>
    <w:p w14:paraId="0000008F" w14:textId="77777777" w:rsidR="00E41053" w:rsidRDefault="005B48FE">
      <w:pPr>
        <w:numPr>
          <w:ilvl w:val="2"/>
          <w:numId w:val="10"/>
        </w:numPr>
        <w:rPr>
          <w:rFonts w:ascii="Arial" w:eastAsia="Arial" w:hAnsi="Arial" w:cs="Arial"/>
          <w:sz w:val="22"/>
          <w:szCs w:val="22"/>
        </w:rPr>
      </w:pPr>
      <w:r>
        <w:t xml:space="preserve">Intentional collaboration to both plan </w:t>
      </w:r>
      <w:r>
        <w:rPr>
          <w:u w:val="single"/>
        </w:rPr>
        <w:t>and reflect</w:t>
      </w:r>
    </w:p>
    <w:p w14:paraId="00000090" w14:textId="77777777" w:rsidR="00E41053" w:rsidRDefault="005B48FE">
      <w:pPr>
        <w:numPr>
          <w:ilvl w:val="2"/>
          <w:numId w:val="10"/>
        </w:numPr>
        <w:rPr>
          <w:rFonts w:ascii="Arial" w:eastAsia="Arial" w:hAnsi="Arial" w:cs="Arial"/>
          <w:sz w:val="22"/>
          <w:szCs w:val="22"/>
        </w:rPr>
      </w:pPr>
      <w:r>
        <w:t>Solution orientation and commitment to accessing collective wisdom</w:t>
      </w:r>
    </w:p>
    <w:p w14:paraId="00000091" w14:textId="77777777" w:rsidR="00E41053" w:rsidRDefault="005B48FE">
      <w:pPr>
        <w:numPr>
          <w:ilvl w:val="2"/>
          <w:numId w:val="10"/>
        </w:numPr>
        <w:rPr>
          <w:rFonts w:ascii="Arial" w:eastAsia="Arial" w:hAnsi="Arial" w:cs="Arial"/>
          <w:sz w:val="22"/>
          <w:szCs w:val="22"/>
        </w:rPr>
      </w:pPr>
      <w:r>
        <w:t>Loyalty to school and group decisions in public and private word and action</w:t>
      </w:r>
    </w:p>
    <w:p w14:paraId="00000092" w14:textId="77777777" w:rsidR="00E41053" w:rsidRDefault="005B48FE">
      <w:pPr>
        <w:numPr>
          <w:ilvl w:val="1"/>
          <w:numId w:val="10"/>
        </w:numPr>
        <w:rPr>
          <w:rFonts w:ascii="Arial" w:eastAsia="Arial" w:hAnsi="Arial" w:cs="Arial"/>
          <w:sz w:val="22"/>
          <w:szCs w:val="22"/>
        </w:rPr>
      </w:pPr>
      <w:r>
        <w:t>Determine final destination (Grade 9 PAT, True BLUES) then determine starting point and scaffold learning across grades to get to desired outcome</w:t>
      </w:r>
    </w:p>
    <w:p w14:paraId="00000093" w14:textId="77777777" w:rsidR="00E41053" w:rsidRDefault="005B48FE">
      <w:pPr>
        <w:numPr>
          <w:ilvl w:val="1"/>
          <w:numId w:val="10"/>
        </w:numPr>
        <w:rPr>
          <w:rFonts w:ascii="Arial" w:eastAsia="Arial" w:hAnsi="Arial" w:cs="Arial"/>
          <w:sz w:val="22"/>
          <w:szCs w:val="22"/>
        </w:rPr>
      </w:pPr>
      <w:r>
        <w:t>Use systems based approach to han</w:t>
      </w:r>
      <w:r>
        <w:t>dle tension between need for unity and need for diversity leading to positive growth and change.  Implies</w:t>
      </w:r>
    </w:p>
    <w:p w14:paraId="00000094" w14:textId="77777777" w:rsidR="00E41053" w:rsidRDefault="005B48FE">
      <w:pPr>
        <w:numPr>
          <w:ilvl w:val="2"/>
          <w:numId w:val="10"/>
        </w:numPr>
        <w:rPr>
          <w:rFonts w:ascii="Arial" w:eastAsia="Arial" w:hAnsi="Arial" w:cs="Arial"/>
          <w:sz w:val="22"/>
          <w:szCs w:val="22"/>
        </w:rPr>
      </w:pPr>
      <w:r>
        <w:t>Know what we currently do</w:t>
      </w:r>
    </w:p>
    <w:p w14:paraId="00000095" w14:textId="77777777" w:rsidR="00E41053" w:rsidRDefault="005B48FE">
      <w:pPr>
        <w:numPr>
          <w:ilvl w:val="2"/>
          <w:numId w:val="10"/>
        </w:numPr>
        <w:rPr>
          <w:rFonts w:ascii="Arial" w:eastAsia="Arial" w:hAnsi="Arial" w:cs="Arial"/>
          <w:sz w:val="22"/>
          <w:szCs w:val="22"/>
        </w:rPr>
      </w:pPr>
      <w:r>
        <w:t>Talk about possible enhancements in the group</w:t>
      </w:r>
    </w:p>
    <w:p w14:paraId="00000096" w14:textId="77777777" w:rsidR="00E41053" w:rsidRDefault="005B48FE">
      <w:pPr>
        <w:numPr>
          <w:ilvl w:val="2"/>
          <w:numId w:val="10"/>
        </w:numPr>
        <w:rPr>
          <w:rFonts w:ascii="Arial" w:eastAsia="Arial" w:hAnsi="Arial" w:cs="Arial"/>
          <w:sz w:val="22"/>
          <w:szCs w:val="22"/>
        </w:rPr>
      </w:pPr>
      <w:r>
        <w:t>Determine what strategies will be attempted</w:t>
      </w:r>
    </w:p>
    <w:p w14:paraId="00000097" w14:textId="77777777" w:rsidR="00E41053" w:rsidRDefault="005B48FE">
      <w:pPr>
        <w:numPr>
          <w:ilvl w:val="2"/>
          <w:numId w:val="10"/>
        </w:numPr>
        <w:rPr>
          <w:rFonts w:ascii="Arial" w:eastAsia="Arial" w:hAnsi="Arial" w:cs="Arial"/>
          <w:sz w:val="22"/>
          <w:szCs w:val="22"/>
        </w:rPr>
      </w:pPr>
      <w:bookmarkStart w:id="0" w:name="_gjdgxs" w:colFirst="0" w:colLast="0"/>
      <w:bookmarkEnd w:id="0"/>
      <w:r>
        <w:rPr>
          <w:b/>
        </w:rPr>
        <w:t>Check impact on learning through e</w:t>
      </w:r>
      <w:r>
        <w:rPr>
          <w:b/>
        </w:rPr>
        <w:t>vidence including formative and summative assessment review</w:t>
      </w:r>
    </w:p>
    <w:p w14:paraId="00000098" w14:textId="77777777" w:rsidR="00E41053" w:rsidRDefault="005B48FE">
      <w:pPr>
        <w:numPr>
          <w:ilvl w:val="2"/>
          <w:numId w:val="10"/>
        </w:numPr>
        <w:rPr>
          <w:rFonts w:ascii="Arial" w:eastAsia="Arial" w:hAnsi="Arial" w:cs="Arial"/>
          <w:sz w:val="22"/>
          <w:szCs w:val="22"/>
        </w:rPr>
      </w:pPr>
      <w:r>
        <w:t>Adjust strategies as necessary</w:t>
      </w:r>
    </w:p>
    <w:p w14:paraId="00000099" w14:textId="77777777" w:rsidR="00E41053" w:rsidRDefault="005B48FE">
      <w:pPr>
        <w:numPr>
          <w:ilvl w:val="1"/>
          <w:numId w:val="10"/>
        </w:numPr>
        <w:rPr>
          <w:rFonts w:ascii="Arial" w:eastAsia="Arial" w:hAnsi="Arial" w:cs="Arial"/>
          <w:sz w:val="22"/>
          <w:szCs w:val="22"/>
        </w:rPr>
      </w:pPr>
      <w:r>
        <w:t xml:space="preserve">Allow for and build on different teacher </w:t>
      </w:r>
      <w:proofErr w:type="spellStart"/>
      <w:r>
        <w:t>giftings</w:t>
      </w:r>
      <w:proofErr w:type="spellEnd"/>
      <w:r>
        <w:t xml:space="preserve"> (destination remains constant but paths to destination do not have to be identical). Recognize need to be both loos</w:t>
      </w:r>
      <w:r>
        <w:t>e and tight.</w:t>
      </w:r>
    </w:p>
    <w:p w14:paraId="0000009A" w14:textId="77777777" w:rsidR="00E41053" w:rsidRDefault="005B48FE">
      <w:pPr>
        <w:numPr>
          <w:ilvl w:val="1"/>
          <w:numId w:val="10"/>
        </w:numPr>
        <w:rPr>
          <w:rFonts w:ascii="Arial" w:eastAsia="Arial" w:hAnsi="Arial" w:cs="Arial"/>
          <w:sz w:val="22"/>
          <w:szCs w:val="22"/>
        </w:rPr>
      </w:pPr>
      <w:r>
        <w:t xml:space="preserve">Learn new things, Do action research, </w:t>
      </w:r>
      <w:proofErr w:type="gramStart"/>
      <w:r>
        <w:t>Be</w:t>
      </w:r>
      <w:proofErr w:type="gramEnd"/>
      <w:r>
        <w:t xml:space="preserve"> willing to risk, Embrace change as the path to constant individual and collective improvement.  </w:t>
      </w:r>
    </w:p>
    <w:p w14:paraId="0000009B" w14:textId="77777777" w:rsidR="00E41053" w:rsidRDefault="00E41053"/>
    <w:p w14:paraId="0000009C" w14:textId="77777777" w:rsidR="00E41053" w:rsidRDefault="005B48FE">
      <w:pPr>
        <w:numPr>
          <w:ilvl w:val="0"/>
          <w:numId w:val="10"/>
        </w:numPr>
        <w:rPr>
          <w:rFonts w:ascii="Arial" w:eastAsia="Arial" w:hAnsi="Arial" w:cs="Arial"/>
          <w:sz w:val="22"/>
          <w:szCs w:val="22"/>
        </w:rPr>
      </w:pPr>
      <w:r>
        <w:rPr>
          <w:b/>
          <w:u w:val="single"/>
        </w:rPr>
        <w:t>How will we know what has been learned and to what level?</w:t>
      </w:r>
    </w:p>
    <w:p w14:paraId="0000009D" w14:textId="77777777" w:rsidR="00E41053" w:rsidRDefault="005B48FE">
      <w:pPr>
        <w:numPr>
          <w:ilvl w:val="1"/>
          <w:numId w:val="10"/>
        </w:numPr>
        <w:rPr>
          <w:rFonts w:ascii="Arial" w:eastAsia="Arial" w:hAnsi="Arial" w:cs="Arial"/>
          <w:sz w:val="22"/>
          <w:szCs w:val="22"/>
        </w:rPr>
      </w:pPr>
      <w:r>
        <w:t>Build confidence and success through frequent feedback and assessment.  Find ways to do this without you as teacher having to mark everything (teach kids the rubric as this will help them learn and apply it more effectively)</w:t>
      </w:r>
    </w:p>
    <w:p w14:paraId="0000009E" w14:textId="77777777" w:rsidR="00E41053" w:rsidRDefault="005B48FE">
      <w:pPr>
        <w:numPr>
          <w:ilvl w:val="1"/>
          <w:numId w:val="10"/>
        </w:numPr>
        <w:rPr>
          <w:rFonts w:ascii="Arial" w:eastAsia="Arial" w:hAnsi="Arial" w:cs="Arial"/>
          <w:sz w:val="22"/>
          <w:szCs w:val="22"/>
        </w:rPr>
      </w:pPr>
      <w:r>
        <w:t>Focus on Outcomes and Levels of</w:t>
      </w:r>
      <w:r>
        <w:t xml:space="preserve"> proficiency related to each outcome</w:t>
      </w:r>
    </w:p>
    <w:p w14:paraId="0000009F" w14:textId="77777777" w:rsidR="00E41053" w:rsidRDefault="005B48FE">
      <w:pPr>
        <w:numPr>
          <w:ilvl w:val="1"/>
          <w:numId w:val="10"/>
        </w:numPr>
        <w:rPr>
          <w:rFonts w:ascii="Arial" w:eastAsia="Arial" w:hAnsi="Arial" w:cs="Arial"/>
          <w:sz w:val="22"/>
          <w:szCs w:val="22"/>
        </w:rPr>
      </w:pPr>
      <w:r>
        <w:t>Common Assessment and Assessment reporting practices across the same course.  Continue to strive for educational equity.</w:t>
      </w:r>
    </w:p>
    <w:p w14:paraId="000000A0" w14:textId="77777777" w:rsidR="00E41053" w:rsidRDefault="005B48FE">
      <w:pPr>
        <w:numPr>
          <w:ilvl w:val="1"/>
          <w:numId w:val="10"/>
        </w:numPr>
        <w:rPr>
          <w:rFonts w:ascii="Arial" w:eastAsia="Arial" w:hAnsi="Arial" w:cs="Arial"/>
          <w:sz w:val="22"/>
          <w:szCs w:val="22"/>
        </w:rPr>
      </w:pPr>
      <w:r>
        <w:t>Practices in courses in same area aligned with school/ departmental goals</w:t>
      </w:r>
    </w:p>
    <w:p w14:paraId="000000A1" w14:textId="77777777" w:rsidR="00E41053" w:rsidRDefault="005B48FE">
      <w:pPr>
        <w:numPr>
          <w:ilvl w:val="1"/>
          <w:numId w:val="10"/>
        </w:numPr>
        <w:rPr>
          <w:rFonts w:ascii="Arial" w:eastAsia="Arial" w:hAnsi="Arial" w:cs="Arial"/>
          <w:sz w:val="22"/>
          <w:szCs w:val="22"/>
        </w:rPr>
      </w:pPr>
      <w:r>
        <w:t>Informal and Formal asse</w:t>
      </w:r>
      <w:r>
        <w:t>ssment should include:</w:t>
      </w:r>
    </w:p>
    <w:p w14:paraId="000000A2" w14:textId="77777777" w:rsidR="00E41053" w:rsidRDefault="005B48FE">
      <w:pPr>
        <w:numPr>
          <w:ilvl w:val="2"/>
          <w:numId w:val="10"/>
        </w:numPr>
        <w:rPr>
          <w:rFonts w:ascii="Arial" w:eastAsia="Arial" w:hAnsi="Arial" w:cs="Arial"/>
          <w:sz w:val="22"/>
          <w:szCs w:val="22"/>
        </w:rPr>
      </w:pPr>
      <w:r>
        <w:t xml:space="preserve">Assessment </w:t>
      </w:r>
      <w:r>
        <w:rPr>
          <w:u w:val="single"/>
        </w:rPr>
        <w:t>For</w:t>
      </w:r>
      <w:r>
        <w:t xml:space="preserve"> Learning – ongoing with goal of improving performance (e.g., exit pass)</w:t>
      </w:r>
    </w:p>
    <w:p w14:paraId="000000A3" w14:textId="77777777" w:rsidR="00E41053" w:rsidRDefault="005B48FE">
      <w:pPr>
        <w:numPr>
          <w:ilvl w:val="2"/>
          <w:numId w:val="10"/>
        </w:numPr>
        <w:rPr>
          <w:rFonts w:ascii="Arial" w:eastAsia="Arial" w:hAnsi="Arial" w:cs="Arial"/>
          <w:sz w:val="22"/>
          <w:szCs w:val="22"/>
        </w:rPr>
      </w:pPr>
      <w:r>
        <w:t xml:space="preserve">Assessment </w:t>
      </w:r>
      <w:r>
        <w:rPr>
          <w:u w:val="single"/>
        </w:rPr>
        <w:t>Of</w:t>
      </w:r>
      <w:r>
        <w:t xml:space="preserve"> Learning – End of Unit exam</w:t>
      </w:r>
    </w:p>
    <w:p w14:paraId="000000A4" w14:textId="77777777" w:rsidR="00E41053" w:rsidRDefault="005B48FE">
      <w:pPr>
        <w:numPr>
          <w:ilvl w:val="2"/>
          <w:numId w:val="10"/>
        </w:numPr>
        <w:rPr>
          <w:rFonts w:ascii="Arial" w:eastAsia="Arial" w:hAnsi="Arial" w:cs="Arial"/>
          <w:sz w:val="22"/>
          <w:szCs w:val="22"/>
        </w:rPr>
      </w:pPr>
      <w:r>
        <w:t xml:space="preserve">Assessment </w:t>
      </w:r>
      <w:proofErr w:type="gramStart"/>
      <w:r>
        <w:rPr>
          <w:u w:val="single"/>
        </w:rPr>
        <w:t>About</w:t>
      </w:r>
      <w:proofErr w:type="gramEnd"/>
      <w:r>
        <w:t xml:space="preserve"> Learning– Confidence and willingness to risk kids feel.</w:t>
      </w:r>
    </w:p>
    <w:p w14:paraId="000000A5" w14:textId="77777777" w:rsidR="00E41053" w:rsidRDefault="005B48FE">
      <w:pPr>
        <w:numPr>
          <w:ilvl w:val="2"/>
          <w:numId w:val="10"/>
        </w:numPr>
        <w:rPr>
          <w:rFonts w:ascii="Arial" w:eastAsia="Arial" w:hAnsi="Arial" w:cs="Arial"/>
          <w:sz w:val="22"/>
          <w:szCs w:val="22"/>
        </w:rPr>
      </w:pPr>
      <w:r>
        <w:t xml:space="preserve">Collection of evidence from a </w:t>
      </w:r>
      <w:r>
        <w:rPr>
          <w:u w:val="single"/>
        </w:rPr>
        <w:t>V</w:t>
      </w:r>
      <w:r>
        <w:rPr>
          <w:u w:val="single"/>
        </w:rPr>
        <w:t>ariety of sources over time</w:t>
      </w:r>
      <w:r>
        <w:t xml:space="preserve"> (Conversations, Observations, and Products)</w:t>
      </w:r>
    </w:p>
    <w:p w14:paraId="000000A6" w14:textId="77777777" w:rsidR="00E41053" w:rsidRDefault="00E41053"/>
    <w:p w14:paraId="000000A7" w14:textId="77777777" w:rsidR="00E41053" w:rsidRDefault="005B48FE">
      <w:pPr>
        <w:numPr>
          <w:ilvl w:val="0"/>
          <w:numId w:val="10"/>
        </w:numPr>
        <w:rPr>
          <w:rFonts w:ascii="Arial" w:eastAsia="Arial" w:hAnsi="Arial" w:cs="Arial"/>
          <w:sz w:val="22"/>
          <w:szCs w:val="22"/>
        </w:rPr>
      </w:pPr>
      <w:r>
        <w:rPr>
          <w:b/>
          <w:u w:val="single"/>
        </w:rPr>
        <w:lastRenderedPageBreak/>
        <w:t>What will we do if/ when learners struggle to learn or learn very quickly/ easily?</w:t>
      </w:r>
    </w:p>
    <w:p w14:paraId="000000A8" w14:textId="77777777" w:rsidR="00E41053" w:rsidRDefault="005B48FE">
      <w:pPr>
        <w:numPr>
          <w:ilvl w:val="0"/>
          <w:numId w:val="11"/>
        </w:numPr>
        <w:ind w:left="1440" w:hanging="359"/>
      </w:pPr>
      <w:r>
        <w:t>Desire for student success and “No Stone Left Unturned” philosophy is evident in words and actions.</w:t>
      </w:r>
    </w:p>
    <w:p w14:paraId="000000A9" w14:textId="77777777" w:rsidR="00E41053" w:rsidRDefault="005B48FE">
      <w:pPr>
        <w:numPr>
          <w:ilvl w:val="0"/>
          <w:numId w:val="11"/>
        </w:numPr>
        <w:ind w:left="1440" w:hanging="359"/>
      </w:pPr>
      <w:r>
        <w:t>First Question = Why are they not learning? “Can't” vs “Wont”?</w:t>
      </w:r>
    </w:p>
    <w:p w14:paraId="000000AA" w14:textId="77777777" w:rsidR="00E41053" w:rsidRDefault="005B48FE">
      <w:pPr>
        <w:numPr>
          <w:ilvl w:val="0"/>
          <w:numId w:val="11"/>
        </w:numPr>
        <w:ind w:left="1440" w:hanging="359"/>
      </w:pPr>
      <w:r>
        <w:t>Second Question = How do I modify Time - Support – Learning triangle to ensure learning (not punitive).</w:t>
      </w:r>
    </w:p>
    <w:p w14:paraId="000000AB" w14:textId="77777777" w:rsidR="00E41053" w:rsidRDefault="005B48FE">
      <w:pPr>
        <w:numPr>
          <w:ilvl w:val="0"/>
          <w:numId w:val="11"/>
        </w:numPr>
        <w:ind w:left="1440" w:hanging="359"/>
      </w:pPr>
      <w:r>
        <w:t xml:space="preserve">Third Question = How/ When do we engage additional school, home, or community support as </w:t>
      </w:r>
      <w:r>
        <w:t xml:space="preserve">needed. </w:t>
      </w:r>
    </w:p>
    <w:p w14:paraId="000000AC" w14:textId="77777777" w:rsidR="00E41053" w:rsidRDefault="005B48FE">
      <w:pPr>
        <w:numPr>
          <w:ilvl w:val="0"/>
          <w:numId w:val="11"/>
        </w:numPr>
        <w:ind w:left="1440" w:hanging="359"/>
      </w:pPr>
      <w:r>
        <w:t>Timely and ongoing encouragement and support from Peers, Teacher, Parents, School Support, Administration.  Learners must see support as an expression of care and love.</w:t>
      </w:r>
    </w:p>
    <w:p w14:paraId="000000AD" w14:textId="77777777" w:rsidR="00E41053" w:rsidRDefault="005B48FE">
      <w:pPr>
        <w:numPr>
          <w:ilvl w:val="0"/>
          <w:numId w:val="11"/>
        </w:numPr>
        <w:ind w:left="1440" w:hanging="359"/>
      </w:pPr>
      <w:r>
        <w:t>Make effective use of LEAP (Literacy, Learning, Enrichment, Application, Pract</w:t>
      </w:r>
      <w:r>
        <w:t>ice) in an ongoing manner</w:t>
      </w:r>
    </w:p>
    <w:p w14:paraId="000000AE" w14:textId="77777777" w:rsidR="00E41053" w:rsidRDefault="005B48FE">
      <w:pPr>
        <w:numPr>
          <w:ilvl w:val="0"/>
          <w:numId w:val="11"/>
        </w:numPr>
        <w:ind w:left="1440" w:hanging="359"/>
      </w:pPr>
      <w:r>
        <w:t>Access formal supports (Grade 7 Transition team, STAR/ Grade Level Coordinators, specialized knowledge and supports inside and outside the building, etc.</w:t>
      </w:r>
    </w:p>
    <w:p w14:paraId="000000AF" w14:textId="77777777" w:rsidR="00E41053" w:rsidRDefault="00E41053">
      <w:pPr>
        <w:ind w:left="1440"/>
      </w:pPr>
    </w:p>
    <w:p w14:paraId="000000B0" w14:textId="6C51CB74" w:rsidR="00E41053" w:rsidRDefault="00301007">
      <w:pPr>
        <w:numPr>
          <w:ilvl w:val="0"/>
          <w:numId w:val="11"/>
        </w:numPr>
        <w:ind w:hanging="359"/>
      </w:pPr>
      <w:r>
        <w:rPr>
          <w:b/>
          <w:u w:val="single"/>
        </w:rPr>
        <w:t xml:space="preserve">How will </w:t>
      </w:r>
      <w:r w:rsidR="005B48FE">
        <w:rPr>
          <w:b/>
          <w:u w:val="single"/>
        </w:rPr>
        <w:t>we share information about the learning journey?</w:t>
      </w:r>
    </w:p>
    <w:p w14:paraId="000000B1" w14:textId="77777777" w:rsidR="00E41053" w:rsidRDefault="005B48FE">
      <w:pPr>
        <w:numPr>
          <w:ilvl w:val="1"/>
          <w:numId w:val="10"/>
        </w:numPr>
        <w:rPr>
          <w:rFonts w:ascii="Arial" w:eastAsia="Arial" w:hAnsi="Arial" w:cs="Arial"/>
          <w:sz w:val="22"/>
          <w:szCs w:val="22"/>
        </w:rPr>
      </w:pPr>
      <w:r>
        <w:t>Purpose</w:t>
      </w:r>
    </w:p>
    <w:p w14:paraId="000000B2" w14:textId="77777777" w:rsidR="00E41053" w:rsidRDefault="005B48FE">
      <w:pPr>
        <w:numPr>
          <w:ilvl w:val="2"/>
          <w:numId w:val="10"/>
        </w:numPr>
        <w:rPr>
          <w:rFonts w:ascii="Arial" w:eastAsia="Arial" w:hAnsi="Arial" w:cs="Arial"/>
          <w:sz w:val="22"/>
          <w:szCs w:val="22"/>
        </w:rPr>
      </w:pPr>
      <w:r>
        <w:t xml:space="preserve">To enhance </w:t>
      </w:r>
      <w:r>
        <w:t>and stimulate further learning</w:t>
      </w:r>
    </w:p>
    <w:p w14:paraId="000000B3" w14:textId="77777777" w:rsidR="00E41053" w:rsidRDefault="005B48FE">
      <w:pPr>
        <w:numPr>
          <w:ilvl w:val="2"/>
          <w:numId w:val="10"/>
        </w:numPr>
      </w:pPr>
      <w:r>
        <w:t>To expose and prepare students for future realities (e.g., Career job descriptions)</w:t>
      </w:r>
    </w:p>
    <w:p w14:paraId="000000B4" w14:textId="77777777" w:rsidR="00E41053" w:rsidRDefault="005B48FE">
      <w:pPr>
        <w:numPr>
          <w:ilvl w:val="2"/>
          <w:numId w:val="10"/>
        </w:numPr>
        <w:rPr>
          <w:rFonts w:ascii="Arial" w:eastAsia="Arial" w:hAnsi="Arial" w:cs="Arial"/>
          <w:sz w:val="22"/>
          <w:szCs w:val="22"/>
        </w:rPr>
      </w:pPr>
      <w:r>
        <w:t>To include parents and students as partners</w:t>
      </w:r>
    </w:p>
    <w:p w14:paraId="000000B5" w14:textId="77777777" w:rsidR="00E41053" w:rsidRDefault="005B48FE">
      <w:pPr>
        <w:numPr>
          <w:ilvl w:val="2"/>
          <w:numId w:val="10"/>
        </w:numPr>
        <w:rPr>
          <w:rFonts w:ascii="Arial" w:eastAsia="Arial" w:hAnsi="Arial" w:cs="Arial"/>
          <w:sz w:val="22"/>
          <w:szCs w:val="22"/>
        </w:rPr>
      </w:pPr>
      <w:r>
        <w:t>To meet EPSB Assessment Plan requirements</w:t>
      </w:r>
    </w:p>
    <w:p w14:paraId="000000B6" w14:textId="77777777" w:rsidR="00E41053" w:rsidRDefault="005B48FE">
      <w:pPr>
        <w:numPr>
          <w:ilvl w:val="1"/>
          <w:numId w:val="10"/>
        </w:numPr>
        <w:rPr>
          <w:rFonts w:ascii="Arial" w:eastAsia="Arial" w:hAnsi="Arial" w:cs="Arial"/>
          <w:sz w:val="22"/>
          <w:szCs w:val="22"/>
        </w:rPr>
      </w:pPr>
      <w:r>
        <w:t>One interim reports at midpoint of each term via school</w:t>
      </w:r>
      <w:r>
        <w:t xml:space="preserve"> zone. One formal progress report at the end of each term.</w:t>
      </w:r>
    </w:p>
    <w:p w14:paraId="000000B7" w14:textId="77777777" w:rsidR="00E41053" w:rsidRDefault="005B48FE">
      <w:pPr>
        <w:numPr>
          <w:ilvl w:val="1"/>
          <w:numId w:val="10"/>
        </w:numPr>
        <w:spacing w:before="100" w:after="100"/>
        <w:rPr>
          <w:rFonts w:ascii="Arial" w:eastAsia="Arial" w:hAnsi="Arial" w:cs="Arial"/>
          <w:sz w:val="22"/>
          <w:szCs w:val="22"/>
        </w:rPr>
      </w:pPr>
      <w:r>
        <w:t>Curricular connections visible and reflected in assessment</w:t>
      </w:r>
    </w:p>
    <w:p w14:paraId="000000B8" w14:textId="77777777" w:rsidR="00E41053" w:rsidRDefault="005B48FE">
      <w:pPr>
        <w:numPr>
          <w:ilvl w:val="1"/>
          <w:numId w:val="10"/>
        </w:numPr>
        <w:spacing w:before="100" w:after="100"/>
        <w:rPr>
          <w:rFonts w:ascii="Arial" w:eastAsia="Arial" w:hAnsi="Arial" w:cs="Arial"/>
          <w:sz w:val="22"/>
          <w:szCs w:val="22"/>
        </w:rPr>
      </w:pPr>
      <w:r>
        <w:t>Organized around Essential Learning Outcomes</w:t>
      </w:r>
    </w:p>
    <w:p w14:paraId="000000B9" w14:textId="77777777" w:rsidR="00E41053" w:rsidRDefault="005B48FE">
      <w:pPr>
        <w:numPr>
          <w:ilvl w:val="2"/>
          <w:numId w:val="10"/>
        </w:numPr>
        <w:spacing w:before="100" w:after="100"/>
        <w:rPr>
          <w:rFonts w:ascii="Arial" w:eastAsia="Arial" w:hAnsi="Arial" w:cs="Arial"/>
          <w:sz w:val="22"/>
          <w:szCs w:val="22"/>
        </w:rPr>
      </w:pPr>
      <w:r>
        <w:t>Organized around Essential Learning Outcomes (not tasks or behaviors)</w:t>
      </w:r>
    </w:p>
    <w:p w14:paraId="000000BA" w14:textId="77777777" w:rsidR="00E41053" w:rsidRDefault="005B48FE">
      <w:pPr>
        <w:numPr>
          <w:ilvl w:val="2"/>
          <w:numId w:val="10"/>
        </w:numPr>
        <w:spacing w:before="100" w:after="100"/>
        <w:rPr>
          <w:rFonts w:ascii="Arial" w:eastAsia="Arial" w:hAnsi="Arial" w:cs="Arial"/>
          <w:sz w:val="22"/>
          <w:szCs w:val="22"/>
        </w:rPr>
      </w:pPr>
      <w:r>
        <w:t>Ongoing search for evid</w:t>
      </w:r>
      <w:r>
        <w:t>ence of learning level using Marzano 1-4 scale.  Final exams serve as additional evidence and need to be reported accordingly</w:t>
      </w:r>
    </w:p>
    <w:p w14:paraId="000000BB" w14:textId="77777777" w:rsidR="00E41053" w:rsidRDefault="005B48FE">
      <w:pPr>
        <w:numPr>
          <w:ilvl w:val="2"/>
          <w:numId w:val="10"/>
        </w:numPr>
        <w:spacing w:before="100" w:after="100"/>
        <w:rPr>
          <w:rFonts w:ascii="Arial" w:eastAsia="Arial" w:hAnsi="Arial" w:cs="Arial"/>
          <w:sz w:val="22"/>
          <w:szCs w:val="22"/>
        </w:rPr>
      </w:pPr>
      <w:r>
        <w:rPr>
          <w:b/>
          <w:u w:val="single"/>
        </w:rPr>
        <w:t>Use Professional judgment</w:t>
      </w:r>
      <w:r>
        <w:t xml:space="preserve"> based on all evidence collected</w:t>
      </w:r>
    </w:p>
    <w:p w14:paraId="000000BC" w14:textId="77777777" w:rsidR="00E41053" w:rsidRDefault="005B48FE">
      <w:pPr>
        <w:numPr>
          <w:ilvl w:val="2"/>
          <w:numId w:val="10"/>
        </w:numPr>
        <w:spacing w:before="100" w:after="100"/>
        <w:rPr>
          <w:rFonts w:ascii="Arial" w:eastAsia="Arial" w:hAnsi="Arial" w:cs="Arial"/>
          <w:sz w:val="22"/>
          <w:szCs w:val="22"/>
        </w:rPr>
      </w:pPr>
      <w:r>
        <w:t>Employ Outcome Based Assessment in line with school and departmental agreements.  See separate “Reporting agreements to date” document.</w:t>
      </w:r>
    </w:p>
    <w:p w14:paraId="000000BD" w14:textId="77777777" w:rsidR="00E41053" w:rsidRDefault="005B48FE">
      <w:pPr>
        <w:numPr>
          <w:ilvl w:val="1"/>
          <w:numId w:val="10"/>
        </w:numPr>
        <w:spacing w:before="100" w:after="100"/>
        <w:rPr>
          <w:rFonts w:ascii="Arial" w:eastAsia="Arial" w:hAnsi="Arial" w:cs="Arial"/>
          <w:sz w:val="22"/>
          <w:szCs w:val="22"/>
        </w:rPr>
      </w:pPr>
      <w:r>
        <w:t>Clear Alignment Evident = Course outline -&gt; Course delivery -&gt; Course Assessment -&gt; Assessment reporting.</w:t>
      </w:r>
    </w:p>
    <w:p w14:paraId="000000BE" w14:textId="5B8D814D" w:rsidR="00E41053" w:rsidRDefault="00301007">
      <w:pPr>
        <w:numPr>
          <w:ilvl w:val="1"/>
          <w:numId w:val="10"/>
        </w:numPr>
        <w:spacing w:before="100" w:after="100"/>
      </w:pPr>
      <w:r>
        <w:t>Honor</w:t>
      </w:r>
      <w:r w:rsidR="005B48FE">
        <w:t xml:space="preserve"> EPSB gu</w:t>
      </w:r>
      <w:r w:rsidR="005B48FE">
        <w:t>idelines regarding informing parents in advance when sexual or religious topics will be addressed.</w:t>
      </w:r>
    </w:p>
    <w:p w14:paraId="000000BF" w14:textId="77777777" w:rsidR="00E41053" w:rsidRDefault="00E41053">
      <w:pPr>
        <w:spacing w:before="100" w:after="100"/>
      </w:pPr>
    </w:p>
    <w:p w14:paraId="000000C0" w14:textId="77777777" w:rsidR="00E41053" w:rsidRDefault="00E41053">
      <w:pPr>
        <w:spacing w:before="100" w:after="100"/>
      </w:pPr>
    </w:p>
    <w:p w14:paraId="000000C1" w14:textId="77777777" w:rsidR="00E41053" w:rsidRDefault="005B48FE">
      <w:pPr>
        <w:spacing w:before="100" w:after="100"/>
      </w:pPr>
      <w:r>
        <w:br w:type="page"/>
      </w:r>
    </w:p>
    <w:p w14:paraId="000000C2" w14:textId="77777777" w:rsidR="00E41053" w:rsidRDefault="005B48FE">
      <w:pPr>
        <w:jc w:val="center"/>
        <w:rPr>
          <w:b/>
          <w:u w:val="single"/>
        </w:rPr>
      </w:pPr>
      <w:r>
        <w:rPr>
          <w:b/>
          <w:u w:val="single"/>
        </w:rPr>
        <w:lastRenderedPageBreak/>
        <w:t xml:space="preserve">Vernon </w:t>
      </w:r>
      <w:proofErr w:type="spellStart"/>
      <w:r>
        <w:rPr>
          <w:b/>
          <w:u w:val="single"/>
        </w:rPr>
        <w:t>Barford</w:t>
      </w:r>
      <w:proofErr w:type="spellEnd"/>
      <w:r>
        <w:rPr>
          <w:b/>
          <w:u w:val="single"/>
        </w:rPr>
        <w:t xml:space="preserve"> - Ensuring Learning Systems</w:t>
      </w:r>
    </w:p>
    <w:p w14:paraId="000000C3" w14:textId="77777777" w:rsidR="00E41053" w:rsidRDefault="005B48FE">
      <w:pPr>
        <w:jc w:val="center"/>
        <w:rPr>
          <w:b/>
          <w:sz w:val="28"/>
          <w:szCs w:val="28"/>
        </w:rPr>
      </w:pPr>
      <w:r>
        <w:rPr>
          <w:b/>
          <w:sz w:val="28"/>
          <w:szCs w:val="28"/>
        </w:rPr>
        <w:t>RESOLVE</w:t>
      </w:r>
    </w:p>
    <w:p w14:paraId="000000C4" w14:textId="77777777" w:rsidR="00E41053" w:rsidRDefault="00E41053">
      <w:pPr>
        <w:jc w:val="center"/>
        <w:rPr>
          <w:b/>
          <w:sz w:val="20"/>
          <w:szCs w:val="20"/>
        </w:rPr>
      </w:pPr>
    </w:p>
    <w:p w14:paraId="000000C5" w14:textId="77777777" w:rsidR="00E41053" w:rsidRDefault="005B48FE">
      <w:pPr>
        <w:widowControl/>
      </w:pPr>
      <w:r>
        <w:rPr>
          <w:b/>
          <w:sz w:val="28"/>
          <w:szCs w:val="28"/>
          <w:u w:val="single"/>
        </w:rPr>
        <w:t>ROCKS IN THE SHOE</w:t>
      </w:r>
    </w:p>
    <w:p w14:paraId="000000C6" w14:textId="5EA64D06" w:rsidR="00E41053" w:rsidRDefault="005B48FE">
      <w:pPr>
        <w:widowControl/>
        <w:numPr>
          <w:ilvl w:val="0"/>
          <w:numId w:val="3"/>
        </w:numPr>
        <w:ind w:left="721"/>
      </w:pPr>
      <w:r>
        <w:t xml:space="preserve">Are </w:t>
      </w:r>
      <w:r w:rsidR="00301007">
        <w:t xml:space="preserve">a </w:t>
      </w:r>
      <w:bookmarkStart w:id="1" w:name="_GoBack"/>
      <w:bookmarkEnd w:id="1"/>
      <w:r>
        <w:t>reality in any group</w:t>
      </w:r>
      <w:r>
        <w:rPr>
          <w:rFonts w:ascii="Arial" w:eastAsia="Arial" w:hAnsi="Arial" w:cs="Arial"/>
          <w:sz w:val="22"/>
          <w:szCs w:val="22"/>
        </w:rPr>
        <w:t xml:space="preserve">.  </w:t>
      </w:r>
      <w:r>
        <w:t>Are painful but will usually not kill us (Remember the difference between an Inconvenience and a Problem)</w:t>
      </w:r>
    </w:p>
    <w:p w14:paraId="000000C7" w14:textId="77777777" w:rsidR="00E41053" w:rsidRDefault="005B48FE">
      <w:pPr>
        <w:widowControl/>
        <w:numPr>
          <w:ilvl w:val="0"/>
          <w:numId w:val="3"/>
        </w:numPr>
        <w:ind w:left="721"/>
      </w:pPr>
      <w:r>
        <w:t>Only get more painful and harder to treat if ignored or treated incorrectly</w:t>
      </w:r>
    </w:p>
    <w:p w14:paraId="000000C8" w14:textId="77777777" w:rsidR="00E41053" w:rsidRDefault="005B48FE">
      <w:pPr>
        <w:widowControl/>
        <w:numPr>
          <w:ilvl w:val="0"/>
          <w:numId w:val="3"/>
        </w:numPr>
        <w:ind w:left="721"/>
      </w:pPr>
      <w:r>
        <w:t>Require action to be resolved</w:t>
      </w:r>
    </w:p>
    <w:p w14:paraId="000000C9" w14:textId="77777777" w:rsidR="00E41053" w:rsidRDefault="005B48FE">
      <w:pPr>
        <w:widowControl/>
        <w:numPr>
          <w:ilvl w:val="0"/>
          <w:numId w:val="3"/>
        </w:numPr>
        <w:ind w:left="721"/>
      </w:pPr>
      <w:r>
        <w:t>Even if positive action is taken, it takes t</w:t>
      </w:r>
      <w:r>
        <w:t>ime for healing to occur</w:t>
      </w:r>
    </w:p>
    <w:p w14:paraId="000000CA" w14:textId="77777777" w:rsidR="00E41053" w:rsidRDefault="005B48FE">
      <w:pPr>
        <w:widowControl/>
        <w:numPr>
          <w:ilvl w:val="0"/>
          <w:numId w:val="3"/>
        </w:numPr>
        <w:ind w:left="721"/>
      </w:pPr>
      <w:r>
        <w:rPr>
          <w:u w:val="single"/>
        </w:rPr>
        <w:t>Begin by employing 24/ 48 hour rule</w:t>
      </w:r>
      <w:r>
        <w:t xml:space="preserve"> so that you can provide a response that considers multiple points of view and allows for effective resolution (vs simply venting or expressing frustration). If something is bothering you take 24 </w:t>
      </w:r>
      <w:r>
        <w:t>hours before you respond.  If you leave something more than 48 hours, then let it go.</w:t>
      </w:r>
    </w:p>
    <w:p w14:paraId="000000CB" w14:textId="77777777" w:rsidR="00E41053" w:rsidRDefault="00E41053">
      <w:pPr>
        <w:widowControl/>
        <w:rPr>
          <w:sz w:val="20"/>
          <w:szCs w:val="20"/>
        </w:rPr>
      </w:pPr>
    </w:p>
    <w:p w14:paraId="000000CC" w14:textId="77777777" w:rsidR="00E41053" w:rsidRDefault="005B48FE">
      <w:pPr>
        <w:widowControl/>
      </w:pPr>
      <w:r>
        <w:rPr>
          <w:b/>
          <w:sz w:val="28"/>
          <w:szCs w:val="28"/>
          <w:u w:val="single"/>
        </w:rPr>
        <w:t>RESOLVE</w:t>
      </w:r>
    </w:p>
    <w:p w14:paraId="000000CD" w14:textId="77777777" w:rsidR="00E41053" w:rsidRDefault="005B48FE">
      <w:pPr>
        <w:widowControl/>
      </w:pPr>
      <w:r>
        <w:rPr>
          <w:b/>
          <w:sz w:val="28"/>
          <w:szCs w:val="28"/>
          <w:u w:val="single"/>
        </w:rPr>
        <w:t>R</w:t>
      </w:r>
      <w:r>
        <w:t xml:space="preserve"> = Right Motives and Assumptions</w:t>
      </w:r>
    </w:p>
    <w:p w14:paraId="000000CE" w14:textId="77777777" w:rsidR="00E41053" w:rsidRDefault="005B48FE">
      <w:pPr>
        <w:widowControl/>
        <w:numPr>
          <w:ilvl w:val="0"/>
          <w:numId w:val="1"/>
        </w:numPr>
        <w:ind w:left="721"/>
      </w:pPr>
      <w:r>
        <w:t>Believe the best of each other</w:t>
      </w:r>
    </w:p>
    <w:p w14:paraId="000000CF" w14:textId="77777777" w:rsidR="00E41053" w:rsidRDefault="005B48FE">
      <w:pPr>
        <w:widowControl/>
        <w:numPr>
          <w:ilvl w:val="0"/>
          <w:numId w:val="1"/>
        </w:numPr>
        <w:ind w:left="721"/>
      </w:pPr>
      <w:r>
        <w:t>See differences as making us stronger</w:t>
      </w:r>
    </w:p>
    <w:p w14:paraId="000000D0" w14:textId="77777777" w:rsidR="00E41053" w:rsidRDefault="00E41053">
      <w:pPr>
        <w:widowControl/>
      </w:pPr>
    </w:p>
    <w:p w14:paraId="000000D1" w14:textId="77777777" w:rsidR="00E41053" w:rsidRDefault="005B48FE">
      <w:pPr>
        <w:widowControl/>
      </w:pPr>
      <w:r>
        <w:rPr>
          <w:b/>
          <w:sz w:val="28"/>
          <w:szCs w:val="28"/>
          <w:u w:val="single"/>
        </w:rPr>
        <w:t>E</w:t>
      </w:r>
      <w:r>
        <w:t xml:space="preserve"> = Ensure confidentiality</w:t>
      </w:r>
    </w:p>
    <w:p w14:paraId="000000D2" w14:textId="77777777" w:rsidR="00E41053" w:rsidRDefault="005B48FE">
      <w:pPr>
        <w:widowControl/>
        <w:numPr>
          <w:ilvl w:val="0"/>
          <w:numId w:val="14"/>
        </w:numPr>
        <w:ind w:left="721"/>
      </w:pPr>
      <w:r>
        <w:t>My role = Talk to the person directly</w:t>
      </w:r>
    </w:p>
    <w:p w14:paraId="000000D3" w14:textId="77777777" w:rsidR="00E41053" w:rsidRDefault="005B48FE">
      <w:pPr>
        <w:widowControl/>
        <w:numPr>
          <w:ilvl w:val="0"/>
          <w:numId w:val="14"/>
        </w:numPr>
        <w:ind w:left="721"/>
      </w:pPr>
      <w:r>
        <w:t>Faculty member role = Support direct person to person conversations</w:t>
      </w:r>
    </w:p>
    <w:p w14:paraId="000000D4" w14:textId="77777777" w:rsidR="00E41053" w:rsidRDefault="00E41053">
      <w:pPr>
        <w:widowControl/>
      </w:pPr>
    </w:p>
    <w:p w14:paraId="000000D5" w14:textId="77777777" w:rsidR="00E41053" w:rsidRDefault="005B48FE">
      <w:pPr>
        <w:widowControl/>
      </w:pPr>
      <w:r>
        <w:rPr>
          <w:b/>
          <w:sz w:val="28"/>
          <w:szCs w:val="28"/>
          <w:u w:val="single"/>
        </w:rPr>
        <w:t>S</w:t>
      </w:r>
      <w:r>
        <w:rPr>
          <w:sz w:val="28"/>
          <w:szCs w:val="28"/>
        </w:rPr>
        <w:t xml:space="preserve"> </w:t>
      </w:r>
      <w:r>
        <w:t xml:space="preserve">= Seek first to understand </w:t>
      </w:r>
    </w:p>
    <w:p w14:paraId="000000D6" w14:textId="77777777" w:rsidR="00E41053" w:rsidRDefault="005B48FE">
      <w:pPr>
        <w:widowControl/>
        <w:numPr>
          <w:ilvl w:val="0"/>
          <w:numId w:val="17"/>
        </w:numPr>
        <w:ind w:left="721"/>
      </w:pPr>
      <w:r>
        <w:t>What actually happened?</w:t>
      </w:r>
    </w:p>
    <w:p w14:paraId="000000D7" w14:textId="77777777" w:rsidR="00E41053" w:rsidRDefault="005B48FE">
      <w:pPr>
        <w:widowControl/>
        <w:numPr>
          <w:ilvl w:val="0"/>
          <w:numId w:val="17"/>
        </w:numPr>
        <w:ind w:left="721"/>
      </w:pPr>
      <w:r>
        <w:t>Why does it bother me?</w:t>
      </w:r>
    </w:p>
    <w:p w14:paraId="000000D8" w14:textId="77777777" w:rsidR="00E41053" w:rsidRDefault="005B48FE">
      <w:pPr>
        <w:widowControl/>
        <w:numPr>
          <w:ilvl w:val="0"/>
          <w:numId w:val="17"/>
        </w:numPr>
        <w:ind w:left="721"/>
      </w:pPr>
      <w:r>
        <w:t>What are the various points of view?</w:t>
      </w:r>
    </w:p>
    <w:p w14:paraId="000000D9" w14:textId="77777777" w:rsidR="00E41053" w:rsidRDefault="005B48FE">
      <w:pPr>
        <w:widowControl/>
        <w:numPr>
          <w:ilvl w:val="0"/>
          <w:numId w:val="17"/>
        </w:numPr>
        <w:ind w:left="721"/>
      </w:pPr>
      <w:r>
        <w:t>What are possible, realistic, win-w</w:t>
      </w:r>
      <w:r>
        <w:t>in solutions?</w:t>
      </w:r>
    </w:p>
    <w:p w14:paraId="000000DA" w14:textId="77777777" w:rsidR="00E41053" w:rsidRDefault="00E41053">
      <w:pPr>
        <w:widowControl/>
      </w:pPr>
    </w:p>
    <w:p w14:paraId="000000DB" w14:textId="77777777" w:rsidR="00E41053" w:rsidRDefault="005B48FE">
      <w:pPr>
        <w:widowControl/>
      </w:pPr>
      <w:r>
        <w:rPr>
          <w:b/>
          <w:sz w:val="28"/>
          <w:szCs w:val="28"/>
          <w:u w:val="single"/>
        </w:rPr>
        <w:t>O</w:t>
      </w:r>
      <w:r>
        <w:t xml:space="preserve"> = Right opportunity</w:t>
      </w:r>
    </w:p>
    <w:p w14:paraId="000000DC" w14:textId="77777777" w:rsidR="00E41053" w:rsidRDefault="005B48FE">
      <w:pPr>
        <w:widowControl/>
        <w:numPr>
          <w:ilvl w:val="0"/>
          <w:numId w:val="12"/>
        </w:numPr>
        <w:ind w:left="721"/>
      </w:pPr>
      <w:r>
        <w:t>Right time (Consider the other person and myself)</w:t>
      </w:r>
    </w:p>
    <w:p w14:paraId="000000DD" w14:textId="77777777" w:rsidR="00E41053" w:rsidRDefault="005B48FE">
      <w:pPr>
        <w:widowControl/>
        <w:numPr>
          <w:ilvl w:val="0"/>
          <w:numId w:val="12"/>
        </w:numPr>
        <w:ind w:left="721"/>
      </w:pPr>
      <w:r>
        <w:t>Right Place (One on one with time)</w:t>
      </w:r>
    </w:p>
    <w:p w14:paraId="000000DE" w14:textId="77777777" w:rsidR="00E41053" w:rsidRDefault="00E41053">
      <w:pPr>
        <w:widowControl/>
      </w:pPr>
    </w:p>
    <w:p w14:paraId="000000DF" w14:textId="77777777" w:rsidR="00E41053" w:rsidRDefault="005B48FE">
      <w:pPr>
        <w:widowControl/>
      </w:pPr>
      <w:r>
        <w:rPr>
          <w:b/>
          <w:sz w:val="28"/>
          <w:szCs w:val="28"/>
          <w:u w:val="single"/>
        </w:rPr>
        <w:t>L</w:t>
      </w:r>
      <w:r>
        <w:t xml:space="preserve"> = Lead with love and appreciation (I love/ appreciate that you…)</w:t>
      </w:r>
    </w:p>
    <w:p w14:paraId="000000E0" w14:textId="77777777" w:rsidR="00E41053" w:rsidRDefault="00E41053">
      <w:pPr>
        <w:widowControl/>
      </w:pPr>
    </w:p>
    <w:p w14:paraId="000000E1" w14:textId="77777777" w:rsidR="00E41053" w:rsidRDefault="005B48FE">
      <w:pPr>
        <w:widowControl/>
      </w:pPr>
      <w:r>
        <w:rPr>
          <w:b/>
          <w:sz w:val="28"/>
          <w:szCs w:val="28"/>
          <w:u w:val="single"/>
        </w:rPr>
        <w:t>V</w:t>
      </w:r>
      <w:r>
        <w:rPr>
          <w:sz w:val="28"/>
          <w:szCs w:val="28"/>
        </w:rPr>
        <w:t xml:space="preserve"> </w:t>
      </w:r>
      <w:r>
        <w:t>= Right Vehicle/ Format</w:t>
      </w:r>
    </w:p>
    <w:p w14:paraId="000000E2" w14:textId="77777777" w:rsidR="00E41053" w:rsidRDefault="005B48FE">
      <w:pPr>
        <w:widowControl/>
        <w:numPr>
          <w:ilvl w:val="0"/>
          <w:numId w:val="16"/>
        </w:numPr>
        <w:ind w:left="721"/>
      </w:pPr>
      <w:r>
        <w:t>Confirm agreements (Could we agree that</w:t>
      </w:r>
      <w:r>
        <w:t xml:space="preserve"> we are both want what is best for students?)</w:t>
      </w:r>
    </w:p>
    <w:p w14:paraId="000000E3" w14:textId="77777777" w:rsidR="00E41053" w:rsidRDefault="005B48FE">
      <w:pPr>
        <w:widowControl/>
        <w:numPr>
          <w:ilvl w:val="0"/>
          <w:numId w:val="16"/>
        </w:numPr>
        <w:ind w:left="721"/>
      </w:pPr>
      <w:r>
        <w:t>Right Message (“When this happened I felt/feel” vs “You did”</w:t>
      </w:r>
    </w:p>
    <w:p w14:paraId="000000E4" w14:textId="77777777" w:rsidR="00E41053" w:rsidRDefault="005B48FE">
      <w:pPr>
        <w:widowControl/>
        <w:numPr>
          <w:ilvl w:val="0"/>
          <w:numId w:val="16"/>
        </w:numPr>
        <w:ind w:left="721"/>
      </w:pPr>
      <w:r>
        <w:t>Right Messenger (Is it me</w:t>
      </w:r>
      <w:proofErr w:type="gramStart"/>
      <w:r>
        <w:t>?,</w:t>
      </w:r>
      <w:proofErr w:type="gramEnd"/>
      <w:r>
        <w:t xml:space="preserve"> Admin? Or??)</w:t>
      </w:r>
    </w:p>
    <w:p w14:paraId="000000E5" w14:textId="77777777" w:rsidR="00E41053" w:rsidRDefault="00E41053">
      <w:pPr>
        <w:widowControl/>
      </w:pPr>
    </w:p>
    <w:p w14:paraId="000000E6" w14:textId="77777777" w:rsidR="00E41053" w:rsidRDefault="005B48FE">
      <w:pPr>
        <w:widowControl/>
      </w:pPr>
      <w:r>
        <w:rPr>
          <w:b/>
          <w:sz w:val="28"/>
          <w:szCs w:val="28"/>
          <w:u w:val="single"/>
        </w:rPr>
        <w:t>E</w:t>
      </w:r>
      <w:r>
        <w:rPr>
          <w:sz w:val="28"/>
          <w:szCs w:val="28"/>
        </w:rPr>
        <w:t xml:space="preserve"> </w:t>
      </w:r>
      <w:r>
        <w:t>= Ensure we continue to build relationships</w:t>
      </w:r>
    </w:p>
    <w:p w14:paraId="000000E7" w14:textId="77777777" w:rsidR="00E41053" w:rsidRDefault="005B48FE">
      <w:pPr>
        <w:widowControl/>
        <w:numPr>
          <w:ilvl w:val="0"/>
          <w:numId w:val="2"/>
        </w:numPr>
        <w:ind w:left="721"/>
      </w:pPr>
      <w:r>
        <w:t>Love Dare (Get closer/Get to know vs Pull away)</w:t>
      </w:r>
    </w:p>
    <w:p w14:paraId="000000E8" w14:textId="77777777" w:rsidR="00E41053" w:rsidRDefault="005B48FE">
      <w:pPr>
        <w:widowControl/>
        <w:numPr>
          <w:ilvl w:val="0"/>
          <w:numId w:val="2"/>
        </w:numPr>
        <w:ind w:left="721"/>
      </w:pPr>
      <w:r>
        <w:t>Deliberately honor and value each other in an ongoing manner</w:t>
      </w:r>
    </w:p>
    <w:p w14:paraId="000000E9" w14:textId="77777777" w:rsidR="00E41053" w:rsidRDefault="005B48FE">
      <w:pPr>
        <w:widowControl/>
        <w:numPr>
          <w:ilvl w:val="0"/>
          <w:numId w:val="2"/>
        </w:numPr>
        <w:ind w:left="721"/>
      </w:pPr>
      <w:r>
        <w:t>Speak the truth with love in private, stand united around agreements in public</w:t>
      </w:r>
    </w:p>
    <w:sectPr w:rsidR="00E41053">
      <w:headerReference w:type="default" r:id="rId8"/>
      <w:pgSz w:w="12240" w:h="15840"/>
      <w:pgMar w:top="1440" w:right="1152" w:bottom="1440" w:left="1152"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DBC9" w14:textId="77777777" w:rsidR="005B48FE" w:rsidRDefault="005B48FE">
      <w:r>
        <w:separator/>
      </w:r>
    </w:p>
  </w:endnote>
  <w:endnote w:type="continuationSeparator" w:id="0">
    <w:p w14:paraId="6D3FED4F" w14:textId="77777777" w:rsidR="005B48FE" w:rsidRDefault="005B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EC8EF" w14:textId="77777777" w:rsidR="005B48FE" w:rsidRDefault="005B48FE">
      <w:r>
        <w:separator/>
      </w:r>
    </w:p>
  </w:footnote>
  <w:footnote w:type="continuationSeparator" w:id="0">
    <w:p w14:paraId="25AAABE2" w14:textId="77777777" w:rsidR="005B48FE" w:rsidRDefault="005B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A" w14:textId="77777777" w:rsidR="00E41053" w:rsidRDefault="00E41053">
    <w:pPr>
      <w:pBdr>
        <w:top w:val="nil"/>
        <w:left w:val="nil"/>
        <w:bottom w:val="nil"/>
        <w:right w:val="nil"/>
        <w:between w:val="nil"/>
      </w:pBd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19"/>
    <w:multiLevelType w:val="multilevel"/>
    <w:tmpl w:val="B66E1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30433D7"/>
    <w:multiLevelType w:val="multilevel"/>
    <w:tmpl w:val="063ED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67549A"/>
    <w:multiLevelType w:val="multilevel"/>
    <w:tmpl w:val="D2BAB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8E04F66"/>
    <w:multiLevelType w:val="multilevel"/>
    <w:tmpl w:val="6DEC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2100EE"/>
    <w:multiLevelType w:val="multilevel"/>
    <w:tmpl w:val="D4A40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AFD3B25"/>
    <w:multiLevelType w:val="multilevel"/>
    <w:tmpl w:val="6F8E0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B3B13E2"/>
    <w:multiLevelType w:val="multilevel"/>
    <w:tmpl w:val="0DA4B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B777C29"/>
    <w:multiLevelType w:val="multilevel"/>
    <w:tmpl w:val="2E8895AC"/>
    <w:lvl w:ilvl="0">
      <w:start w:val="1"/>
      <w:numFmt w:val="bullet"/>
      <w:lvlText w:val="●"/>
      <w:lvlJc w:val="left"/>
      <w:pPr>
        <w:ind w:left="720" w:firstLine="25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558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68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82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99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111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26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4220"/>
      </w:pPr>
      <w:rPr>
        <w:rFonts w:ascii="Arial" w:eastAsia="Arial" w:hAnsi="Arial" w:cs="Arial"/>
        <w:b w:val="0"/>
        <w:i w:val="0"/>
        <w:smallCaps w:val="0"/>
        <w:strike w:val="0"/>
        <w:color w:val="000000"/>
        <w:sz w:val="22"/>
        <w:szCs w:val="22"/>
        <w:u w:val="none"/>
        <w:vertAlign w:val="baseline"/>
      </w:rPr>
    </w:lvl>
  </w:abstractNum>
  <w:abstractNum w:abstractNumId="8">
    <w:nsid w:val="43A71D4A"/>
    <w:multiLevelType w:val="multilevel"/>
    <w:tmpl w:val="88D82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991034"/>
    <w:multiLevelType w:val="multilevel"/>
    <w:tmpl w:val="92DA5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97E3243"/>
    <w:multiLevelType w:val="multilevel"/>
    <w:tmpl w:val="D0D05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6956524"/>
    <w:multiLevelType w:val="multilevel"/>
    <w:tmpl w:val="C3504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9C5A1E"/>
    <w:multiLevelType w:val="multilevel"/>
    <w:tmpl w:val="12B0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9068DF"/>
    <w:multiLevelType w:val="multilevel"/>
    <w:tmpl w:val="165A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8C347A"/>
    <w:multiLevelType w:val="multilevel"/>
    <w:tmpl w:val="F2C8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FC6F0B"/>
    <w:multiLevelType w:val="multilevel"/>
    <w:tmpl w:val="818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9DF38C9"/>
    <w:multiLevelType w:val="multilevel"/>
    <w:tmpl w:val="48205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0"/>
  </w:num>
  <w:num w:numId="4">
    <w:abstractNumId w:val="16"/>
  </w:num>
  <w:num w:numId="5">
    <w:abstractNumId w:val="13"/>
  </w:num>
  <w:num w:numId="6">
    <w:abstractNumId w:val="12"/>
  </w:num>
  <w:num w:numId="7">
    <w:abstractNumId w:val="11"/>
  </w:num>
  <w:num w:numId="8">
    <w:abstractNumId w:val="5"/>
  </w:num>
  <w:num w:numId="9">
    <w:abstractNumId w:val="15"/>
  </w:num>
  <w:num w:numId="10">
    <w:abstractNumId w:val="3"/>
  </w:num>
  <w:num w:numId="11">
    <w:abstractNumId w:val="7"/>
  </w:num>
  <w:num w:numId="12">
    <w:abstractNumId w:val="4"/>
  </w:num>
  <w:num w:numId="13">
    <w:abstractNumId w:val="8"/>
  </w:num>
  <w:num w:numId="14">
    <w:abstractNumId w:val="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1053"/>
    <w:rsid w:val="00301007"/>
    <w:rsid w:val="005B48FE"/>
    <w:rsid w:val="00E4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color w:val="000000"/>
      <w:sz w:val="32"/>
      <w:szCs w:val="32"/>
    </w:rPr>
  </w:style>
  <w:style w:type="paragraph" w:styleId="Heading2">
    <w:name w:val="heading 2"/>
    <w:basedOn w:val="Normal"/>
    <w:next w:val="Normal"/>
    <w:pPr>
      <w:outlineLvl w:val="1"/>
    </w:pPr>
    <w:rPr>
      <w:b/>
      <w:color w:val="000000"/>
      <w:sz w:val="28"/>
      <w:szCs w:val="28"/>
    </w:rPr>
  </w:style>
  <w:style w:type="paragraph" w:styleId="Heading3">
    <w:name w:val="heading 3"/>
    <w:basedOn w:val="Normal"/>
    <w:next w:val="Normal"/>
    <w:pPr>
      <w:spacing w:before="280" w:after="80"/>
      <w:outlineLvl w:val="2"/>
    </w:pPr>
    <w:rPr>
      <w:b/>
      <w:color w:val="000000"/>
      <w:sz w:val="28"/>
      <w:szCs w:val="28"/>
    </w:rPr>
  </w:style>
  <w:style w:type="paragraph" w:styleId="Heading4">
    <w:name w:val="heading 4"/>
    <w:basedOn w:val="Normal"/>
    <w:next w:val="Normal"/>
    <w:pPr>
      <w:spacing w:before="240" w:after="40"/>
      <w:outlineLvl w:val="3"/>
    </w:pPr>
    <w:rPr>
      <w:b/>
      <w:color w:val="000000"/>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color w:val="000000"/>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color w:val="000000"/>
      <w:sz w:val="32"/>
      <w:szCs w:val="32"/>
    </w:rPr>
  </w:style>
  <w:style w:type="paragraph" w:styleId="Heading2">
    <w:name w:val="heading 2"/>
    <w:basedOn w:val="Normal"/>
    <w:next w:val="Normal"/>
    <w:pPr>
      <w:outlineLvl w:val="1"/>
    </w:pPr>
    <w:rPr>
      <w:b/>
      <w:color w:val="000000"/>
      <w:sz w:val="28"/>
      <w:szCs w:val="28"/>
    </w:rPr>
  </w:style>
  <w:style w:type="paragraph" w:styleId="Heading3">
    <w:name w:val="heading 3"/>
    <w:basedOn w:val="Normal"/>
    <w:next w:val="Normal"/>
    <w:pPr>
      <w:spacing w:before="280" w:after="80"/>
      <w:outlineLvl w:val="2"/>
    </w:pPr>
    <w:rPr>
      <w:b/>
      <w:color w:val="000000"/>
      <w:sz w:val="28"/>
      <w:szCs w:val="28"/>
    </w:rPr>
  </w:style>
  <w:style w:type="paragraph" w:styleId="Heading4">
    <w:name w:val="heading 4"/>
    <w:basedOn w:val="Normal"/>
    <w:next w:val="Normal"/>
    <w:pPr>
      <w:spacing w:before="240" w:after="40"/>
      <w:outlineLvl w:val="3"/>
    </w:pPr>
    <w:rPr>
      <w:b/>
      <w:color w:val="000000"/>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color w:val="000000"/>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2130</Words>
  <Characters>12146</Characters>
  <Application>Microsoft Office Word</Application>
  <DocSecurity>0</DocSecurity>
  <Lines>101</Lines>
  <Paragraphs>28</Paragraphs>
  <ScaleCrop>false</ScaleCrop>
  <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rpease</cp:lastModifiedBy>
  <cp:revision>2</cp:revision>
  <dcterms:created xsi:type="dcterms:W3CDTF">2019-03-29T01:46:00Z</dcterms:created>
  <dcterms:modified xsi:type="dcterms:W3CDTF">2019-03-29T01:48:00Z</dcterms:modified>
</cp:coreProperties>
</file>