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3FBB0" w14:textId="06CC3942" w:rsidR="00DE0F75" w:rsidRDefault="00DE0F75" w:rsidP="00DE0F75">
      <w:pPr>
        <w:jc w:val="center"/>
        <w:rPr>
          <w:sz w:val="28"/>
          <w:szCs w:val="28"/>
        </w:rPr>
      </w:pPr>
      <w:r>
        <w:rPr>
          <w:sz w:val="28"/>
          <w:szCs w:val="28"/>
        </w:rPr>
        <w:t>V.W. Miller Intermediate – School District Data Comparison</w:t>
      </w:r>
    </w:p>
    <w:p w14:paraId="3083757E" w14:textId="77777777" w:rsidR="00DE0F75" w:rsidRDefault="00DE0F75" w:rsidP="00B91AE5">
      <w:pPr>
        <w:rPr>
          <w:sz w:val="28"/>
          <w:szCs w:val="28"/>
        </w:rPr>
      </w:pPr>
    </w:p>
    <w:p w14:paraId="752D54D1" w14:textId="0CB42BA2" w:rsidR="00B91AE5" w:rsidRDefault="007D083A" w:rsidP="00B91AE5">
      <w:pP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44893">
        <w:rPr>
          <w:sz w:val="28"/>
          <w:szCs w:val="28"/>
        </w:rPr>
        <w:t xml:space="preserve">In 2015, prior to our team </w:t>
      </w:r>
      <w:r w:rsidR="00A64E77">
        <w:rPr>
          <w:sz w:val="28"/>
          <w:szCs w:val="28"/>
        </w:rPr>
        <w:t xml:space="preserve">implementing a PLC process, </w:t>
      </w:r>
      <w:r w:rsidR="005E03ED">
        <w:rPr>
          <w:sz w:val="28"/>
          <w:szCs w:val="28"/>
        </w:rPr>
        <w:t xml:space="preserve">our school continuously </w:t>
      </w:r>
      <w:proofErr w:type="gramStart"/>
      <w:r w:rsidR="005E03ED">
        <w:rPr>
          <w:sz w:val="28"/>
          <w:szCs w:val="28"/>
        </w:rPr>
        <w:t xml:space="preserve">ranked  </w:t>
      </w:r>
      <w:r w:rsidR="00A64E77">
        <w:rPr>
          <w:sz w:val="28"/>
          <w:szCs w:val="28"/>
        </w:rPr>
        <w:t>in</w:t>
      </w:r>
      <w:proofErr w:type="gramEnd"/>
      <w:r w:rsidR="00A64E77">
        <w:rPr>
          <w:sz w:val="28"/>
          <w:szCs w:val="28"/>
        </w:rPr>
        <w:t xml:space="preserve"> the bottom half of </w:t>
      </w:r>
      <w:r w:rsidR="00406CC3">
        <w:rPr>
          <w:sz w:val="28"/>
          <w:szCs w:val="28"/>
        </w:rPr>
        <w:t>the district and at the very bottom in math on the STAAR test. In 20</w:t>
      </w:r>
      <w:r w:rsidR="00C116D8">
        <w:rPr>
          <w:sz w:val="28"/>
          <w:szCs w:val="28"/>
        </w:rPr>
        <w:t>21</w:t>
      </w:r>
      <w:r w:rsidR="00406CC3">
        <w:rPr>
          <w:sz w:val="28"/>
          <w:szCs w:val="28"/>
        </w:rPr>
        <w:t xml:space="preserve">, </w:t>
      </w:r>
      <w:r w:rsidR="00406C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after our goal of refining the PLC process to ensure that ALL students make progress, V. W. Miller Intermediate </w:t>
      </w:r>
      <w:r w:rsidR="000649A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ranked</w:t>
      </w:r>
      <w:r w:rsidR="000649A7">
        <w:rPr>
          <w:sz w:val="28"/>
          <w:szCs w:val="28"/>
        </w:rPr>
        <w:t xml:space="preserve"> </w:t>
      </w:r>
      <w:r w:rsidR="000649A7" w:rsidRPr="00D44893">
        <w:rPr>
          <w:sz w:val="28"/>
          <w:szCs w:val="28"/>
        </w:rPr>
        <w:t>in</w:t>
      </w:r>
      <w:r w:rsidR="000649A7">
        <w:rPr>
          <w:sz w:val="28"/>
          <w:szCs w:val="28"/>
        </w:rPr>
        <w:t xml:space="preserve"> the top half of the district on the STAAR test. </w:t>
      </w:r>
      <w:r w:rsidR="00EC1FC7">
        <w:rPr>
          <w:sz w:val="28"/>
          <w:szCs w:val="28"/>
        </w:rPr>
        <w:t>For</w:t>
      </w:r>
      <w:r w:rsidR="000649A7">
        <w:rPr>
          <w:sz w:val="28"/>
          <w:szCs w:val="28"/>
        </w:rPr>
        <w:t xml:space="preserve"> the 202</w:t>
      </w:r>
      <w:r w:rsidR="00C116D8">
        <w:rPr>
          <w:sz w:val="28"/>
          <w:szCs w:val="28"/>
        </w:rPr>
        <w:t>1</w:t>
      </w:r>
      <w:r w:rsidR="000649A7">
        <w:rPr>
          <w:sz w:val="28"/>
          <w:szCs w:val="28"/>
        </w:rPr>
        <w:t>-202</w:t>
      </w:r>
      <w:r w:rsidR="00C116D8">
        <w:rPr>
          <w:sz w:val="28"/>
          <w:szCs w:val="28"/>
        </w:rPr>
        <w:t>2</w:t>
      </w:r>
      <w:r w:rsidR="000649A7">
        <w:rPr>
          <w:sz w:val="28"/>
          <w:szCs w:val="28"/>
        </w:rPr>
        <w:t xml:space="preserve"> school year, we set a goal to rank even higher</w:t>
      </w:r>
      <w:r w:rsidR="00B91AE5">
        <w:rPr>
          <w:sz w:val="28"/>
          <w:szCs w:val="28"/>
        </w:rPr>
        <w:t xml:space="preserve">, despite the </w:t>
      </w:r>
      <w:r w:rsidR="00C116D8">
        <w:rPr>
          <w:sz w:val="28"/>
          <w:szCs w:val="28"/>
        </w:rPr>
        <w:t>COVID - 19</w:t>
      </w:r>
      <w:r w:rsidR="00B91AE5">
        <w:rPr>
          <w:sz w:val="28"/>
          <w:szCs w:val="28"/>
        </w:rPr>
        <w:t xml:space="preserve"> pandemic. </w:t>
      </w:r>
      <w:r w:rsidR="000649A7">
        <w:rPr>
          <w:sz w:val="28"/>
          <w:szCs w:val="28"/>
        </w:rPr>
        <w:t xml:space="preserve"> We knew it would not be an easy task, given our </w:t>
      </w:r>
      <w:r w:rsidR="005E03ED">
        <w:rPr>
          <w:sz w:val="28"/>
          <w:szCs w:val="28"/>
        </w:rPr>
        <w:t>large</w:t>
      </w:r>
      <w:r w:rsidR="000649A7">
        <w:rPr>
          <w:sz w:val="28"/>
          <w:szCs w:val="28"/>
        </w:rPr>
        <w:t xml:space="preserve"> at-risk, </w:t>
      </w:r>
      <w:r w:rsidR="005E03ED">
        <w:rPr>
          <w:sz w:val="28"/>
          <w:szCs w:val="28"/>
        </w:rPr>
        <w:t>economically disadvantaged</w:t>
      </w:r>
      <w:r w:rsidR="000649A7">
        <w:rPr>
          <w:sz w:val="28"/>
          <w:szCs w:val="28"/>
        </w:rPr>
        <w:t>,</w:t>
      </w:r>
      <w:r w:rsidR="005E03ED">
        <w:rPr>
          <w:sz w:val="28"/>
          <w:szCs w:val="28"/>
        </w:rPr>
        <w:t xml:space="preserve"> emergent bilingual,</w:t>
      </w:r>
      <w:r w:rsidR="000649A7">
        <w:rPr>
          <w:sz w:val="28"/>
          <w:szCs w:val="28"/>
        </w:rPr>
        <w:t xml:space="preserve"> and </w:t>
      </w:r>
      <w:r w:rsidR="005E03ED">
        <w:rPr>
          <w:sz w:val="28"/>
          <w:szCs w:val="28"/>
        </w:rPr>
        <w:t>special education student populations</w:t>
      </w:r>
      <w:r w:rsidR="000649A7">
        <w:rPr>
          <w:sz w:val="28"/>
          <w:szCs w:val="28"/>
        </w:rPr>
        <w:t>.</w:t>
      </w:r>
      <w:r w:rsidR="005E03ED">
        <w:rPr>
          <w:sz w:val="28"/>
          <w:szCs w:val="28"/>
        </w:rPr>
        <w:t xml:space="preserve">  In the process of working to achiev</w:t>
      </w:r>
      <w:r w:rsidR="00C116D8">
        <w:rPr>
          <w:sz w:val="28"/>
          <w:szCs w:val="28"/>
        </w:rPr>
        <w:t>e</w:t>
      </w:r>
      <w:r w:rsidR="005E03ED">
        <w:rPr>
          <w:sz w:val="28"/>
          <w:szCs w:val="28"/>
        </w:rPr>
        <w:t xml:space="preserve"> our </w:t>
      </w:r>
      <w:r w:rsidR="00C116D8">
        <w:rPr>
          <w:sz w:val="28"/>
          <w:szCs w:val="28"/>
        </w:rPr>
        <w:t>goals,</w:t>
      </w:r>
      <w:r w:rsidR="005E03ED">
        <w:rPr>
          <w:sz w:val="28"/>
          <w:szCs w:val="28"/>
        </w:rPr>
        <w:t xml:space="preserve"> we made several adjustments </w:t>
      </w:r>
      <w:r w:rsidR="00B91AE5">
        <w:rPr>
          <w:sz w:val="28"/>
          <w:szCs w:val="28"/>
        </w:rPr>
        <w:t xml:space="preserve">to ensure </w:t>
      </w:r>
      <w:r w:rsidR="005E03ED">
        <w:rPr>
          <w:sz w:val="28"/>
          <w:szCs w:val="28"/>
        </w:rPr>
        <w:t xml:space="preserve">that </w:t>
      </w:r>
      <w:r w:rsidR="00B91AE5">
        <w:rPr>
          <w:sz w:val="28"/>
          <w:szCs w:val="28"/>
        </w:rPr>
        <w:t>we maintained</w:t>
      </w:r>
      <w:r w:rsidR="005E03ED">
        <w:rPr>
          <w:sz w:val="28"/>
          <w:szCs w:val="28"/>
        </w:rPr>
        <w:t xml:space="preserve"> fidelity to </w:t>
      </w:r>
      <w:r w:rsidR="00B91AE5">
        <w:rPr>
          <w:sz w:val="28"/>
          <w:szCs w:val="28"/>
        </w:rPr>
        <w:t>the PLC process</w:t>
      </w:r>
      <w:r w:rsidR="005E03ED">
        <w:rPr>
          <w:sz w:val="28"/>
          <w:szCs w:val="28"/>
        </w:rPr>
        <w:t xml:space="preserve"> and w</w:t>
      </w:r>
      <w:r w:rsidR="000649A7">
        <w:rPr>
          <w:sz w:val="28"/>
          <w:szCs w:val="28"/>
        </w:rPr>
        <w:t xml:space="preserve">e </w:t>
      </w:r>
      <w:r w:rsidR="00EC1FC7">
        <w:rPr>
          <w:sz w:val="28"/>
          <w:szCs w:val="28"/>
        </w:rPr>
        <w:t xml:space="preserve">refined and </w:t>
      </w:r>
      <w:r w:rsidR="000649A7">
        <w:rPr>
          <w:sz w:val="28"/>
          <w:szCs w:val="28"/>
        </w:rPr>
        <w:t xml:space="preserve">created new processes that proved to be a lifesaver during the COVID-19 pandemic. </w:t>
      </w:r>
      <w:r w:rsidR="00B91AE5">
        <w:rPr>
          <w:sz w:val="28"/>
          <w:szCs w:val="28"/>
        </w:rPr>
        <w:t>T</w:t>
      </w:r>
      <w:r w:rsidR="00EC1FC7">
        <w:rPr>
          <w:sz w:val="28"/>
          <w:szCs w:val="28"/>
        </w:rPr>
        <w:t xml:space="preserve">hese </w:t>
      </w:r>
      <w:proofErr w:type="gramStart"/>
      <w:r w:rsidR="00EC1FC7">
        <w:rPr>
          <w:sz w:val="28"/>
          <w:szCs w:val="28"/>
        </w:rPr>
        <w:t>included:</w:t>
      </w:r>
      <w:proofErr w:type="gramEnd"/>
      <w:r w:rsidR="00EC1FC7">
        <w:rPr>
          <w:sz w:val="28"/>
          <w:szCs w:val="28"/>
        </w:rPr>
        <w:t xml:space="preserve"> After school Team Lead Meetings, data tools for students, data tools for Tier 2 and Tier 3 students to support our in-school intervention time, and </w:t>
      </w:r>
      <w:r w:rsidR="00B91AE5">
        <w:rPr>
          <w:sz w:val="28"/>
          <w:szCs w:val="28"/>
        </w:rPr>
        <w:t xml:space="preserve">our continued process of </w:t>
      </w:r>
      <w:r w:rsidR="00EC1FC7">
        <w:rPr>
          <w:sz w:val="28"/>
          <w:szCs w:val="28"/>
        </w:rPr>
        <w:t xml:space="preserve">team created common formative assessments. </w:t>
      </w:r>
      <w:r w:rsidR="00B91AE5">
        <w:rPr>
          <w:sz w:val="28"/>
          <w:szCs w:val="28"/>
        </w:rPr>
        <w:t xml:space="preserve">Despite the challenges brought on by COVID-19, our commitment to being true to the PLC process never wavered. In a period when scores </w:t>
      </w:r>
      <w:proofErr w:type="gramStart"/>
      <w:r w:rsidR="00B91AE5">
        <w:rPr>
          <w:sz w:val="28"/>
          <w:szCs w:val="28"/>
        </w:rPr>
        <w:t>were predicted</w:t>
      </w:r>
      <w:proofErr w:type="gramEnd"/>
      <w:r w:rsidR="00B91AE5">
        <w:rPr>
          <w:sz w:val="28"/>
          <w:szCs w:val="28"/>
        </w:rPr>
        <w:t xml:space="preserve"> to plummet, </w:t>
      </w:r>
      <w:r w:rsidR="00B91AE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 table below shows how we defied those odds and </w:t>
      </w:r>
      <w:r w:rsidR="00DE0F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were still able to see </w:t>
      </w:r>
      <w:r w:rsidR="00B91AE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growth</w:t>
      </w:r>
      <w:bookmarkStart w:id="0" w:name="_GoBack"/>
      <w:bookmarkEnd w:id="0"/>
      <w:r w:rsidR="00B91AE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</w:p>
    <w:p w14:paraId="6C85DE78" w14:textId="77777777" w:rsidR="0088429E" w:rsidRDefault="0088429E" w:rsidP="00B91AE5">
      <w:pP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8429E" w:rsidRPr="0088429E" w14:paraId="6F6028D9" w14:textId="77777777" w:rsidTr="0088429E">
        <w:trPr>
          <w:trHeight w:val="75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33E07ED9" w14:textId="77777777" w:rsidR="0088429E" w:rsidRPr="0088429E" w:rsidRDefault="0088429E" w:rsidP="00884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Grade/Subject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66F0F17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2015 District Ranking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DA2D167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2019 District Ranking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A483369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2020-21 District Ranking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EE91891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2021 - 2022 District Ranking</w:t>
            </w:r>
          </w:p>
        </w:tc>
      </w:tr>
      <w:tr w:rsidR="0088429E" w:rsidRPr="0088429E" w14:paraId="6F5DF290" w14:textId="77777777" w:rsidTr="0088429E">
        <w:trPr>
          <w:trHeight w:val="4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32F" w14:textId="77777777" w:rsidR="0088429E" w:rsidRPr="0088429E" w:rsidRDefault="0088429E" w:rsidP="00884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Grade Math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30B6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967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nd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29C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FF9D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 Place</w:t>
            </w:r>
          </w:p>
        </w:tc>
      </w:tr>
      <w:tr w:rsidR="0088429E" w:rsidRPr="0088429E" w14:paraId="16264323" w14:textId="77777777" w:rsidTr="0088429E">
        <w:trPr>
          <w:trHeight w:val="4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7ED" w14:textId="77777777" w:rsidR="0088429E" w:rsidRPr="0088429E" w:rsidRDefault="0088429E" w:rsidP="00884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Grade Reading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B14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003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rd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34E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45D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 Place</w:t>
            </w:r>
          </w:p>
        </w:tc>
      </w:tr>
      <w:tr w:rsidR="0088429E" w:rsidRPr="0088429E" w14:paraId="7969873F" w14:textId="77777777" w:rsidTr="0088429E">
        <w:trPr>
          <w:trHeight w:val="4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6E7" w14:textId="77777777" w:rsidR="0088429E" w:rsidRPr="0088429E" w:rsidRDefault="0088429E" w:rsidP="00884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Grade Math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6CE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356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6AB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BB3A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 Place</w:t>
            </w:r>
          </w:p>
        </w:tc>
      </w:tr>
      <w:tr w:rsidR="0088429E" w:rsidRPr="0088429E" w14:paraId="29EAEF24" w14:textId="77777777" w:rsidTr="0088429E">
        <w:trPr>
          <w:trHeight w:val="4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14C" w14:textId="77777777" w:rsidR="0088429E" w:rsidRPr="0088429E" w:rsidRDefault="0088429E" w:rsidP="00884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Grade Reading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2BA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58D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rd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CBE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nd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98C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 Place</w:t>
            </w:r>
          </w:p>
        </w:tc>
      </w:tr>
      <w:tr w:rsidR="0088429E" w:rsidRPr="0088429E" w14:paraId="309EA2FF" w14:textId="77777777" w:rsidTr="0088429E">
        <w:trPr>
          <w:trHeight w:val="4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328" w14:textId="77777777" w:rsidR="0088429E" w:rsidRPr="0088429E" w:rsidRDefault="0088429E" w:rsidP="00884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Grade Science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EF85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0EE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753F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0DD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7th Place</w:t>
            </w:r>
          </w:p>
        </w:tc>
      </w:tr>
      <w:tr w:rsidR="0088429E" w:rsidRPr="0088429E" w14:paraId="74B157D0" w14:textId="77777777" w:rsidTr="0088429E">
        <w:trPr>
          <w:trHeight w:val="79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D9C4" w14:textId="77777777" w:rsidR="0088429E" w:rsidRPr="0088429E" w:rsidRDefault="0088429E" w:rsidP="00884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Grade Social Studies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18D5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7B0B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2C3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Place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3703" w14:textId="77777777" w:rsidR="0088429E" w:rsidRPr="0088429E" w:rsidRDefault="0088429E" w:rsidP="008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42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 Place</w:t>
            </w:r>
          </w:p>
        </w:tc>
      </w:tr>
    </w:tbl>
    <w:p w14:paraId="66C44A9E" w14:textId="1A41B580" w:rsidR="00B66F50" w:rsidRDefault="00B66F50" w:rsidP="00B91AE5">
      <w:pPr>
        <w:rPr>
          <w:sz w:val="28"/>
          <w:szCs w:val="28"/>
        </w:rPr>
      </w:pPr>
    </w:p>
    <w:p w14:paraId="65DCA85E" w14:textId="5D34192E" w:rsidR="0088429E" w:rsidRDefault="0088429E" w:rsidP="00B91AE5">
      <w:pPr>
        <w:rPr>
          <w:sz w:val="28"/>
          <w:szCs w:val="28"/>
        </w:rPr>
      </w:pPr>
    </w:p>
    <w:p w14:paraId="32B6DD4B" w14:textId="77777777" w:rsidR="0088429E" w:rsidRPr="00D44893" w:rsidRDefault="0088429E" w:rsidP="00B91AE5">
      <w:pPr>
        <w:rPr>
          <w:sz w:val="28"/>
          <w:szCs w:val="28"/>
        </w:rPr>
      </w:pPr>
    </w:p>
    <w:p w14:paraId="0D02D91D" w14:textId="136F8065" w:rsidR="005A5233" w:rsidRDefault="005A5233">
      <w:pPr>
        <w:rPr>
          <w:sz w:val="28"/>
          <w:szCs w:val="28"/>
        </w:rPr>
      </w:pPr>
    </w:p>
    <w:p w14:paraId="379D52DF" w14:textId="77F8D944" w:rsidR="00B66F50" w:rsidRPr="00D44893" w:rsidRDefault="00B66F50">
      <w:pPr>
        <w:rPr>
          <w:sz w:val="28"/>
          <w:szCs w:val="28"/>
        </w:rPr>
      </w:pPr>
    </w:p>
    <w:sectPr w:rsidR="00B66F50" w:rsidRPr="00D44893" w:rsidSect="00D44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D8B"/>
    <w:multiLevelType w:val="hybridMultilevel"/>
    <w:tmpl w:val="0DA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2ABE"/>
    <w:multiLevelType w:val="hybridMultilevel"/>
    <w:tmpl w:val="DA58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3A"/>
    <w:rsid w:val="000649A7"/>
    <w:rsid w:val="000F4AD4"/>
    <w:rsid w:val="00116D35"/>
    <w:rsid w:val="001E09FB"/>
    <w:rsid w:val="00275285"/>
    <w:rsid w:val="00406CC3"/>
    <w:rsid w:val="004565A6"/>
    <w:rsid w:val="004642DB"/>
    <w:rsid w:val="005A5233"/>
    <w:rsid w:val="005E03ED"/>
    <w:rsid w:val="007A3BDF"/>
    <w:rsid w:val="007D083A"/>
    <w:rsid w:val="0088429E"/>
    <w:rsid w:val="008D09B9"/>
    <w:rsid w:val="00A64E77"/>
    <w:rsid w:val="00A9333F"/>
    <w:rsid w:val="00B66F50"/>
    <w:rsid w:val="00B91AE5"/>
    <w:rsid w:val="00C116D8"/>
    <w:rsid w:val="00D44893"/>
    <w:rsid w:val="00DD41D7"/>
    <w:rsid w:val="00DE0F75"/>
    <w:rsid w:val="00E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F5FF"/>
  <w15:chartTrackingRefBased/>
  <w15:docId w15:val="{68A36D16-B189-432C-8930-4CCA453E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3A"/>
    <w:pPr>
      <w:ind w:left="720"/>
      <w:contextualSpacing/>
    </w:pPr>
  </w:style>
  <w:style w:type="table" w:styleId="TableGrid">
    <w:name w:val="Table Grid"/>
    <w:basedOn w:val="TableNormal"/>
    <w:uiPriority w:val="39"/>
    <w:rsid w:val="008D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F4AD4"/>
  </w:style>
  <w:style w:type="character" w:customStyle="1" w:styleId="eop">
    <w:name w:val="eop"/>
    <w:basedOn w:val="DefaultParagraphFont"/>
    <w:rsid w:val="000F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30C7B6E4F478C7D454AF571A8C9" ma:contentTypeVersion="13" ma:contentTypeDescription="Create a new document." ma:contentTypeScope="" ma:versionID="592e00095ba8d3d8b1ab953488d3d11c">
  <xsd:schema xmlns:xsd="http://www.w3.org/2001/XMLSchema" xmlns:xs="http://www.w3.org/2001/XMLSchema" xmlns:p="http://schemas.microsoft.com/office/2006/metadata/properties" xmlns:ns3="9e3d350a-1a0b-46f1-8a5b-cd80864b1821" xmlns:ns4="e90d1554-58cb-442b-900e-4719c82824f1" targetNamespace="http://schemas.microsoft.com/office/2006/metadata/properties" ma:root="true" ma:fieldsID="7221b5f9dd12120ac086eab352990286" ns3:_="" ns4:_="">
    <xsd:import namespace="9e3d350a-1a0b-46f1-8a5b-cd80864b1821"/>
    <xsd:import namespace="e90d1554-58cb-442b-900e-4719c82824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d350a-1a0b-46f1-8a5b-cd80864b1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1554-58cb-442b-900e-4719c828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096A2-673B-467D-9C24-B7E51010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d350a-1a0b-46f1-8a5b-cd80864b1821"/>
    <ds:schemaRef ds:uri="e90d1554-58cb-442b-900e-4719c8282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0C1EE-150E-4A2A-A548-4B391C119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20B3F-647F-47F1-900B-103FA23B0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Hathhorn</dc:creator>
  <cp:keywords/>
  <dc:description/>
  <cp:lastModifiedBy>Mikie Escamilla</cp:lastModifiedBy>
  <cp:revision>3</cp:revision>
  <cp:lastPrinted>2019-12-16T20:14:00Z</cp:lastPrinted>
  <dcterms:created xsi:type="dcterms:W3CDTF">2023-02-20T15:28:00Z</dcterms:created>
  <dcterms:modified xsi:type="dcterms:W3CDTF">2023-02-20T15:30:00Z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0x01010087B9230C7B6E4F478C7D454AF571A8C9</vt:lpwstr>
  </property>
</Properties>
</file>