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8F" w:rsidRDefault="00324530" w:rsidP="00324530">
      <w:pPr>
        <w:jc w:val="center"/>
        <w:rPr>
          <w:b/>
          <w:sz w:val="24"/>
          <w:szCs w:val="24"/>
        </w:rPr>
      </w:pPr>
      <w:r w:rsidRPr="003E3B3D">
        <w:rPr>
          <w:b/>
          <w:sz w:val="24"/>
          <w:szCs w:val="24"/>
        </w:rPr>
        <w:t>Thunderbolt Time Extensions</w:t>
      </w:r>
    </w:p>
    <w:p w:rsidR="003E3B3D" w:rsidRPr="003E3B3D" w:rsidRDefault="003E3B3D" w:rsidP="00324530">
      <w:pPr>
        <w:jc w:val="center"/>
        <w:rPr>
          <w:b/>
          <w:sz w:val="24"/>
          <w:szCs w:val="24"/>
        </w:rPr>
      </w:pPr>
      <w:r>
        <w:rPr>
          <w:b/>
          <w:noProof/>
          <w:sz w:val="24"/>
          <w:szCs w:val="24"/>
        </w:rPr>
        <w:drawing>
          <wp:inline distT="0" distB="0" distL="0" distR="0">
            <wp:extent cx="942975" cy="1036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ning-bolt-273x3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474" cy="1069752"/>
                    </a:xfrm>
                    <a:prstGeom prst="rect">
                      <a:avLst/>
                    </a:prstGeom>
                  </pic:spPr>
                </pic:pic>
              </a:graphicData>
            </a:graphic>
          </wp:inline>
        </w:drawing>
      </w:r>
      <w:bookmarkStart w:id="0" w:name="_GoBack"/>
      <w:bookmarkEnd w:id="0"/>
    </w:p>
    <w:p w:rsidR="00324530" w:rsidRDefault="00324530" w:rsidP="00324530">
      <w:r>
        <w:t>One of the strengths of our intervention program is our extensions.  Our student population has a high number of students who complete their work and demonstrate proficiency on their first try.  In addition, we wanted to make our Tier II interventions very focused on specific skills for specific students.  That meant we had to create an extension program that focused on core standards and helped students truly extend their learning.  We haven’t been 100% successful in this endeavor, but each year we more closer to having extensions that help our students continue to learn and not just a study hall or place for them to hang out while the other students continue to learn.  Here are some examples of our extensions in the three core areas:</w:t>
      </w:r>
    </w:p>
    <w:p w:rsidR="00324530" w:rsidRDefault="00324530" w:rsidP="00324530"/>
    <w:tbl>
      <w:tblPr>
        <w:tblStyle w:val="TableGrid"/>
        <w:tblW w:w="0" w:type="auto"/>
        <w:tblLook w:val="04A0" w:firstRow="1" w:lastRow="0" w:firstColumn="1" w:lastColumn="0" w:noHBand="0" w:noVBand="1"/>
      </w:tblPr>
      <w:tblGrid>
        <w:gridCol w:w="3116"/>
        <w:gridCol w:w="3117"/>
        <w:gridCol w:w="3117"/>
      </w:tblGrid>
      <w:tr w:rsidR="00324530" w:rsidTr="00324530">
        <w:tc>
          <w:tcPr>
            <w:tcW w:w="3116" w:type="dxa"/>
          </w:tcPr>
          <w:p w:rsidR="00324530" w:rsidRPr="00324530" w:rsidRDefault="00324530" w:rsidP="00324530">
            <w:pPr>
              <w:jc w:val="center"/>
              <w:rPr>
                <w:b/>
              </w:rPr>
            </w:pPr>
            <w:r w:rsidRPr="00324530">
              <w:rPr>
                <w:b/>
              </w:rPr>
              <w:t>STEM</w:t>
            </w:r>
          </w:p>
        </w:tc>
        <w:tc>
          <w:tcPr>
            <w:tcW w:w="3117" w:type="dxa"/>
          </w:tcPr>
          <w:p w:rsidR="00324530" w:rsidRPr="00324530" w:rsidRDefault="00324530" w:rsidP="00324530">
            <w:pPr>
              <w:jc w:val="center"/>
              <w:rPr>
                <w:b/>
              </w:rPr>
            </w:pPr>
            <w:r w:rsidRPr="00324530">
              <w:rPr>
                <w:b/>
              </w:rPr>
              <w:t>LIFE SKILLS</w:t>
            </w:r>
          </w:p>
        </w:tc>
        <w:tc>
          <w:tcPr>
            <w:tcW w:w="3117" w:type="dxa"/>
          </w:tcPr>
          <w:p w:rsidR="00324530" w:rsidRPr="00324530" w:rsidRDefault="00324530" w:rsidP="00324530">
            <w:pPr>
              <w:jc w:val="center"/>
              <w:rPr>
                <w:b/>
              </w:rPr>
            </w:pPr>
            <w:r>
              <w:rPr>
                <w:b/>
              </w:rPr>
              <w:t>HUMANITIES</w:t>
            </w:r>
          </w:p>
        </w:tc>
      </w:tr>
      <w:tr w:rsidR="00324530" w:rsidTr="00324530">
        <w:tc>
          <w:tcPr>
            <w:tcW w:w="3116" w:type="dxa"/>
          </w:tcPr>
          <w:p w:rsidR="00324530" w:rsidRDefault="00324530" w:rsidP="00324530">
            <w:r>
              <w:t>Content areas: Science &amp; Math</w:t>
            </w:r>
          </w:p>
        </w:tc>
        <w:tc>
          <w:tcPr>
            <w:tcW w:w="3117" w:type="dxa"/>
          </w:tcPr>
          <w:p w:rsidR="00324530" w:rsidRDefault="00324530" w:rsidP="00324530">
            <w:r>
              <w:t xml:space="preserve">Content areas: Physical Education &amp; College and Career Awareness </w:t>
            </w:r>
          </w:p>
        </w:tc>
        <w:tc>
          <w:tcPr>
            <w:tcW w:w="3117" w:type="dxa"/>
          </w:tcPr>
          <w:p w:rsidR="00324530" w:rsidRDefault="00324530" w:rsidP="00324530">
            <w:r>
              <w:t>Content areas:  Language Arts and Fine Arts</w:t>
            </w:r>
          </w:p>
        </w:tc>
      </w:tr>
      <w:tr w:rsidR="00324530" w:rsidTr="00324530">
        <w:tc>
          <w:tcPr>
            <w:tcW w:w="3116" w:type="dxa"/>
          </w:tcPr>
          <w:p w:rsidR="00324530" w:rsidRDefault="00324530" w:rsidP="00324530">
            <w:pPr>
              <w:pStyle w:val="ListParagraph"/>
              <w:numPr>
                <w:ilvl w:val="0"/>
                <w:numId w:val="1"/>
              </w:numPr>
            </w:pPr>
            <w:r>
              <w:t>Engineering</w:t>
            </w:r>
          </w:p>
          <w:p w:rsidR="00324530" w:rsidRDefault="00324530" w:rsidP="00324530">
            <w:pPr>
              <w:pStyle w:val="ListParagraph"/>
              <w:numPr>
                <w:ilvl w:val="0"/>
                <w:numId w:val="1"/>
              </w:numPr>
            </w:pPr>
            <w:r>
              <w:t>Preparing for Natural Disasters</w:t>
            </w:r>
          </w:p>
          <w:p w:rsidR="00324530" w:rsidRDefault="00324530" w:rsidP="00324530">
            <w:pPr>
              <w:pStyle w:val="ListParagraph"/>
              <w:numPr>
                <w:ilvl w:val="0"/>
                <w:numId w:val="1"/>
              </w:numPr>
            </w:pPr>
            <w:r>
              <w:t>Bridge Building</w:t>
            </w:r>
          </w:p>
          <w:p w:rsidR="00324530" w:rsidRDefault="00324530" w:rsidP="00324530">
            <w:pPr>
              <w:pStyle w:val="ListParagraph"/>
              <w:numPr>
                <w:ilvl w:val="0"/>
                <w:numId w:val="1"/>
              </w:numPr>
            </w:pPr>
            <w:r>
              <w:t>Breakout Rooms with review of Math and Science concepts</w:t>
            </w:r>
          </w:p>
          <w:p w:rsidR="00324530" w:rsidRDefault="003E3B3D" w:rsidP="00324530">
            <w:pPr>
              <w:pStyle w:val="ListParagraph"/>
              <w:numPr>
                <w:ilvl w:val="0"/>
                <w:numId w:val="1"/>
              </w:numPr>
            </w:pPr>
            <w:r>
              <w:t>Brain Power</w:t>
            </w:r>
          </w:p>
          <w:p w:rsidR="003E3B3D" w:rsidRDefault="003E3B3D" w:rsidP="00324530">
            <w:pPr>
              <w:pStyle w:val="ListParagraph"/>
              <w:numPr>
                <w:ilvl w:val="0"/>
                <w:numId w:val="1"/>
              </w:numPr>
            </w:pPr>
            <w:r>
              <w:t>Math Counts</w:t>
            </w:r>
          </w:p>
          <w:p w:rsidR="003E3B3D" w:rsidRDefault="003E3B3D" w:rsidP="00324530">
            <w:pPr>
              <w:pStyle w:val="ListParagraph"/>
              <w:numPr>
                <w:ilvl w:val="0"/>
                <w:numId w:val="1"/>
              </w:numPr>
            </w:pPr>
            <w:r>
              <w:t>Science Olympiad</w:t>
            </w:r>
          </w:p>
          <w:p w:rsidR="003E3B3D" w:rsidRDefault="003E3B3D" w:rsidP="00324530">
            <w:pPr>
              <w:pStyle w:val="ListParagraph"/>
              <w:numPr>
                <w:ilvl w:val="0"/>
                <w:numId w:val="1"/>
              </w:numPr>
            </w:pPr>
            <w:r>
              <w:t>Fossils</w:t>
            </w:r>
          </w:p>
          <w:p w:rsidR="003E3B3D" w:rsidRDefault="003E3B3D" w:rsidP="00324530">
            <w:pPr>
              <w:pStyle w:val="ListParagraph"/>
              <w:numPr>
                <w:ilvl w:val="0"/>
                <w:numId w:val="1"/>
              </w:numPr>
            </w:pPr>
            <w:r>
              <w:t>3 D Puzzles</w:t>
            </w:r>
          </w:p>
        </w:tc>
        <w:tc>
          <w:tcPr>
            <w:tcW w:w="3117" w:type="dxa"/>
          </w:tcPr>
          <w:p w:rsidR="00324530" w:rsidRDefault="00324530" w:rsidP="00324530">
            <w:pPr>
              <w:pStyle w:val="ListParagraph"/>
              <w:numPr>
                <w:ilvl w:val="0"/>
                <w:numId w:val="1"/>
              </w:numPr>
            </w:pPr>
            <w:r>
              <w:t>Archery</w:t>
            </w:r>
          </w:p>
          <w:p w:rsidR="003E3B3D" w:rsidRDefault="003E3B3D" w:rsidP="00324530">
            <w:pPr>
              <w:pStyle w:val="ListParagraph"/>
              <w:numPr>
                <w:ilvl w:val="0"/>
                <w:numId w:val="1"/>
              </w:numPr>
            </w:pPr>
            <w:r>
              <w:t>Cooking &amp; Cupcakes</w:t>
            </w:r>
          </w:p>
          <w:p w:rsidR="003E3B3D" w:rsidRDefault="003E3B3D" w:rsidP="00324530">
            <w:pPr>
              <w:pStyle w:val="ListParagraph"/>
              <w:numPr>
                <w:ilvl w:val="0"/>
                <w:numId w:val="1"/>
              </w:numPr>
            </w:pPr>
            <w:r>
              <w:t>Using Google</w:t>
            </w:r>
          </w:p>
          <w:p w:rsidR="003E3B3D" w:rsidRDefault="003E3B3D" w:rsidP="00324530">
            <w:pPr>
              <w:pStyle w:val="ListParagraph"/>
              <w:numPr>
                <w:ilvl w:val="0"/>
                <w:numId w:val="1"/>
              </w:numPr>
            </w:pPr>
            <w:r>
              <w:t>PE Group Games</w:t>
            </w:r>
          </w:p>
          <w:p w:rsidR="003E3B3D" w:rsidRDefault="003E3B3D" w:rsidP="00324530">
            <w:pPr>
              <w:pStyle w:val="ListParagraph"/>
              <w:numPr>
                <w:ilvl w:val="0"/>
                <w:numId w:val="1"/>
              </w:numPr>
            </w:pPr>
            <w:r>
              <w:t>Lifetime Sports</w:t>
            </w:r>
          </w:p>
          <w:p w:rsidR="003E3B3D" w:rsidRDefault="003E3B3D" w:rsidP="00324530">
            <w:pPr>
              <w:pStyle w:val="ListParagraph"/>
              <w:numPr>
                <w:ilvl w:val="0"/>
                <w:numId w:val="1"/>
              </w:numPr>
            </w:pPr>
            <w:r>
              <w:t>Sign Language</w:t>
            </w:r>
          </w:p>
          <w:p w:rsidR="003E3B3D" w:rsidRDefault="003E3B3D" w:rsidP="00324530">
            <w:pPr>
              <w:pStyle w:val="ListParagraph"/>
              <w:numPr>
                <w:ilvl w:val="0"/>
                <w:numId w:val="1"/>
              </w:numPr>
            </w:pPr>
            <w:r>
              <w:t>Gardening</w:t>
            </w:r>
          </w:p>
          <w:p w:rsidR="003E3B3D" w:rsidRDefault="003E3B3D" w:rsidP="00324530">
            <w:pPr>
              <w:pStyle w:val="ListParagraph"/>
              <w:numPr>
                <w:ilvl w:val="0"/>
                <w:numId w:val="1"/>
              </w:numPr>
            </w:pPr>
            <w:r>
              <w:t>Babysitting</w:t>
            </w:r>
          </w:p>
          <w:p w:rsidR="003E3B3D" w:rsidRDefault="003E3B3D" w:rsidP="003E3B3D">
            <w:pPr>
              <w:pStyle w:val="ListParagraph"/>
            </w:pPr>
          </w:p>
        </w:tc>
        <w:tc>
          <w:tcPr>
            <w:tcW w:w="3117" w:type="dxa"/>
          </w:tcPr>
          <w:p w:rsidR="00324530" w:rsidRDefault="003E3B3D" w:rsidP="003E3B3D">
            <w:pPr>
              <w:pStyle w:val="ListParagraph"/>
              <w:numPr>
                <w:ilvl w:val="0"/>
                <w:numId w:val="1"/>
              </w:numPr>
            </w:pPr>
            <w:r>
              <w:t>Basic Chinese</w:t>
            </w:r>
          </w:p>
          <w:p w:rsidR="003E3B3D" w:rsidRDefault="003E3B3D" w:rsidP="003E3B3D">
            <w:pPr>
              <w:pStyle w:val="ListParagraph"/>
              <w:numPr>
                <w:ilvl w:val="0"/>
                <w:numId w:val="1"/>
              </w:numPr>
            </w:pPr>
            <w:r>
              <w:t>Creative Writing</w:t>
            </w:r>
          </w:p>
          <w:p w:rsidR="003E3B3D" w:rsidRDefault="003E3B3D" w:rsidP="003E3B3D">
            <w:pPr>
              <w:pStyle w:val="ListParagraph"/>
              <w:numPr>
                <w:ilvl w:val="0"/>
                <w:numId w:val="1"/>
              </w:numPr>
            </w:pPr>
            <w:r>
              <w:t>Art Techniques</w:t>
            </w:r>
          </w:p>
          <w:p w:rsidR="003E3B3D" w:rsidRDefault="003E3B3D" w:rsidP="003E3B3D">
            <w:pPr>
              <w:pStyle w:val="ListParagraph"/>
              <w:numPr>
                <w:ilvl w:val="0"/>
                <w:numId w:val="1"/>
              </w:numPr>
            </w:pPr>
            <w:proofErr w:type="spellStart"/>
            <w:r>
              <w:t>Ukelele</w:t>
            </w:r>
            <w:proofErr w:type="spellEnd"/>
          </w:p>
          <w:p w:rsidR="003E3B3D" w:rsidRDefault="003E3B3D" w:rsidP="003E3B3D">
            <w:pPr>
              <w:pStyle w:val="ListParagraph"/>
              <w:numPr>
                <w:ilvl w:val="0"/>
                <w:numId w:val="1"/>
              </w:numPr>
            </w:pPr>
            <w:r>
              <w:t>Current Events</w:t>
            </w:r>
          </w:p>
          <w:p w:rsidR="003E3B3D" w:rsidRDefault="003E3B3D" w:rsidP="003E3B3D">
            <w:pPr>
              <w:pStyle w:val="ListParagraph"/>
              <w:numPr>
                <w:ilvl w:val="0"/>
                <w:numId w:val="1"/>
              </w:numPr>
            </w:pPr>
            <w:r>
              <w:t>Yearbook</w:t>
            </w:r>
          </w:p>
          <w:p w:rsidR="003E3B3D" w:rsidRDefault="003E3B3D" w:rsidP="003E3B3D">
            <w:pPr>
              <w:pStyle w:val="ListParagraph"/>
              <w:numPr>
                <w:ilvl w:val="0"/>
                <w:numId w:val="1"/>
              </w:numPr>
            </w:pPr>
            <w:r>
              <w:t>Graphic Novels</w:t>
            </w:r>
          </w:p>
          <w:p w:rsidR="003E3B3D" w:rsidRDefault="003E3B3D" w:rsidP="003E3B3D">
            <w:pPr>
              <w:pStyle w:val="ListParagraph"/>
              <w:numPr>
                <w:ilvl w:val="0"/>
                <w:numId w:val="1"/>
              </w:numPr>
            </w:pPr>
            <w:r>
              <w:t>Zen Doodling</w:t>
            </w:r>
          </w:p>
          <w:p w:rsidR="003E3B3D" w:rsidRDefault="003E3B3D" w:rsidP="003E3B3D">
            <w:pPr>
              <w:pStyle w:val="ListParagraph"/>
              <w:numPr>
                <w:ilvl w:val="0"/>
                <w:numId w:val="1"/>
              </w:numPr>
            </w:pPr>
            <w:r>
              <w:t>Bullet Journals</w:t>
            </w:r>
          </w:p>
        </w:tc>
      </w:tr>
    </w:tbl>
    <w:p w:rsidR="00324530" w:rsidRDefault="00324530" w:rsidP="00324530"/>
    <w:p w:rsidR="003E3B3D" w:rsidRDefault="003E3B3D" w:rsidP="00324530">
      <w:r>
        <w:t xml:space="preserve">For each extension, we ask teachers to identify which standard this class relates to and how this particular skill relates to a career.  We often have guest speakers from the community come in during Thunderbolt Time.  </w:t>
      </w:r>
    </w:p>
    <w:p w:rsidR="003E3B3D" w:rsidRDefault="003E3B3D" w:rsidP="00324530"/>
    <w:sectPr w:rsidR="003E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D3D14"/>
    <w:multiLevelType w:val="hybridMultilevel"/>
    <w:tmpl w:val="B8F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30"/>
    <w:rsid w:val="00324530"/>
    <w:rsid w:val="003E3B3D"/>
    <w:rsid w:val="00D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CA9D0-D27B-4733-AB6D-04955818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sferrll</dc:creator>
  <cp:keywords/>
  <dc:description/>
  <cp:lastModifiedBy>sferrll</cp:lastModifiedBy>
  <cp:revision>1</cp:revision>
  <dcterms:created xsi:type="dcterms:W3CDTF">2019-05-28T17:14:00Z</dcterms:created>
  <dcterms:modified xsi:type="dcterms:W3CDTF">2019-05-28T17:32:00Z</dcterms:modified>
</cp:coreProperties>
</file>