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36B7" w14:textId="77777777" w:rsidR="00EA0CC1" w:rsidRPr="001B00C7" w:rsidRDefault="00607605">
      <w:pPr>
        <w:tabs>
          <w:tab w:val="left" w:pos="4472"/>
          <w:tab w:val="left" w:pos="10219"/>
        </w:tabs>
        <w:spacing w:before="99"/>
        <w:ind w:left="500"/>
        <w:rPr>
          <w:rFonts w:ascii="Times New Roman" w:hAnsi="Times New Roman" w:cs="Times New Roman"/>
          <w:b/>
        </w:rPr>
      </w:pPr>
      <w:r w:rsidRPr="001B00C7">
        <w:rPr>
          <w:rFonts w:ascii="Times New Roman" w:hAnsi="Times New Roman" w:cs="Times New Roman"/>
          <w:b/>
          <w:color w:val="FFFFFF"/>
          <w:w w:val="132"/>
          <w:shd w:val="clear" w:color="auto" w:fill="D1D3D4"/>
        </w:rPr>
        <w:t xml:space="preserve"> </w:t>
      </w:r>
      <w:r w:rsidRPr="001B00C7">
        <w:rPr>
          <w:rFonts w:ascii="Times New Roman" w:hAnsi="Times New Roman" w:cs="Times New Roman"/>
          <w:b/>
          <w:color w:val="FFFFFF"/>
          <w:shd w:val="clear" w:color="auto" w:fill="D1D3D4"/>
        </w:rPr>
        <w:tab/>
      </w:r>
      <w:r w:rsidRPr="001B00C7">
        <w:rPr>
          <w:rFonts w:ascii="Times New Roman" w:hAnsi="Times New Roman" w:cs="Times New Roman"/>
          <w:b/>
          <w:color w:val="FFFFFF"/>
          <w:spacing w:val="4"/>
          <w:w w:val="130"/>
          <w:shd w:val="clear" w:color="auto" w:fill="D1D3D4"/>
        </w:rPr>
        <w:t>REPRODUCIBLE</w:t>
      </w:r>
      <w:r w:rsidRPr="001B00C7">
        <w:rPr>
          <w:rFonts w:ascii="Times New Roman" w:hAnsi="Times New Roman" w:cs="Times New Roman"/>
          <w:b/>
          <w:color w:val="FFFFFF"/>
          <w:spacing w:val="4"/>
          <w:shd w:val="clear" w:color="auto" w:fill="D1D3D4"/>
        </w:rPr>
        <w:tab/>
      </w:r>
    </w:p>
    <w:p w14:paraId="488136B8" w14:textId="77777777" w:rsidR="00EA0CC1" w:rsidRPr="001B00C7" w:rsidRDefault="0060760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B00C7">
        <w:rPr>
          <w:rFonts w:ascii="Times New Roman" w:hAnsi="Times New Roman" w:cs="Times New Roman"/>
          <w:color w:val="231F20"/>
          <w:w w:val="120"/>
          <w:sz w:val="22"/>
          <w:szCs w:val="22"/>
        </w:rPr>
        <w:t>Team Meeting Agenda Template</w:t>
      </w:r>
    </w:p>
    <w:p w14:paraId="488136B9" w14:textId="054EF002" w:rsidR="00EA0CC1" w:rsidRPr="001B00C7" w:rsidRDefault="00607605">
      <w:pPr>
        <w:pStyle w:val="BodyText"/>
        <w:spacing w:before="157" w:line="228" w:lineRule="auto"/>
        <w:ind w:left="118" w:right="353"/>
        <w:rPr>
          <w:rFonts w:ascii="Times New Roman" w:hAnsi="Times New Roman" w:cs="Times New Roman"/>
          <w:sz w:val="22"/>
          <w:szCs w:val="22"/>
        </w:rPr>
      </w:pP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Successful</w:t>
      </w:r>
      <w:r w:rsidRPr="001B00C7">
        <w:rPr>
          <w:rFonts w:ascii="Times New Roman" w:hAnsi="Times New Roman" w:cs="Times New Roman"/>
          <w:color w:val="231F20"/>
          <w:spacing w:val="-30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teams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build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routines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into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their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meeting</w:t>
      </w:r>
      <w:r w:rsidRPr="001B00C7">
        <w:rPr>
          <w:rFonts w:ascii="Times New Roman" w:hAnsi="Times New Roman" w:cs="Times New Roman"/>
          <w:color w:val="231F20"/>
          <w:spacing w:val="-30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agendas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that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help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members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stay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on</w:t>
      </w:r>
      <w:r w:rsidRPr="001B00C7">
        <w:rPr>
          <w:rFonts w:ascii="Times New Roman" w:hAnsi="Times New Roman" w:cs="Times New Roman"/>
          <w:color w:val="231F20"/>
          <w:spacing w:val="-30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track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with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their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work,</w:t>
      </w:r>
      <w:r w:rsidRPr="001B00C7">
        <w:rPr>
          <w:rFonts w:ascii="Times New Roman" w:hAnsi="Times New Roman" w:cs="Times New Roman"/>
          <w:color w:val="231F20"/>
          <w:spacing w:val="-29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that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provide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structure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to</w:t>
      </w:r>
      <w:r w:rsidRPr="001B00C7">
        <w:rPr>
          <w:rFonts w:ascii="Times New Roman" w:hAnsi="Times New Roman" w:cs="Times New Roman"/>
          <w:color w:val="231F20"/>
          <w:spacing w:val="-8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their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collaborative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conversations,</w:t>
      </w:r>
      <w:r w:rsidRPr="001B00C7">
        <w:rPr>
          <w:rFonts w:ascii="Times New Roman" w:hAnsi="Times New Roman" w:cs="Times New Roman"/>
          <w:color w:val="231F20"/>
          <w:spacing w:val="-8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and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that</w:t>
      </w:r>
      <w:r w:rsidRPr="001B00C7">
        <w:rPr>
          <w:rFonts w:ascii="Times New Roman" w:hAnsi="Times New Roman" w:cs="Times New Roman"/>
          <w:color w:val="231F20"/>
          <w:spacing w:val="-8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facilitate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the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development</w:t>
      </w:r>
      <w:r w:rsidRPr="001B00C7">
        <w:rPr>
          <w:rFonts w:ascii="Times New Roman" w:hAnsi="Times New Roman" w:cs="Times New Roman"/>
          <w:color w:val="231F20"/>
          <w:spacing w:val="-8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of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work</w:t>
      </w:r>
      <w:r w:rsidRPr="001B00C7">
        <w:rPr>
          <w:rFonts w:ascii="Times New Roman" w:hAnsi="Times New Roman" w:cs="Times New Roman"/>
          <w:color w:val="231F20"/>
          <w:spacing w:val="-8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products.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>Use</w:t>
      </w:r>
      <w:r w:rsidRPr="001B00C7">
        <w:rPr>
          <w:rFonts w:ascii="Times New Roman" w:hAnsi="Times New Roman" w:cs="Times New Roman"/>
          <w:color w:val="231F20"/>
          <w:spacing w:val="-9"/>
          <w:w w:val="90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0"/>
          <w:sz w:val="22"/>
          <w:szCs w:val="22"/>
        </w:rPr>
        <w:t xml:space="preserve">this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template</w:t>
      </w:r>
      <w:r w:rsidRPr="001B00C7">
        <w:rPr>
          <w:rFonts w:ascii="Times New Roman" w:hAnsi="Times New Roman" w:cs="Times New Roman"/>
          <w:color w:val="231F20"/>
          <w:spacing w:val="-32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with</w:t>
      </w:r>
      <w:r w:rsidRPr="001B00C7">
        <w:rPr>
          <w:rFonts w:ascii="Times New Roman" w:hAnsi="Times New Roman" w:cs="Times New Roman"/>
          <w:color w:val="231F20"/>
          <w:spacing w:val="-32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your</w:t>
      </w:r>
      <w:r w:rsidRPr="001B00C7">
        <w:rPr>
          <w:rFonts w:ascii="Times New Roman" w:hAnsi="Times New Roman" w:cs="Times New Roman"/>
          <w:color w:val="231F20"/>
          <w:spacing w:val="-31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team</w:t>
      </w:r>
      <w:r w:rsidRPr="001B00C7">
        <w:rPr>
          <w:rFonts w:ascii="Times New Roman" w:hAnsi="Times New Roman" w:cs="Times New Roman"/>
          <w:color w:val="231F20"/>
          <w:spacing w:val="-32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to</w:t>
      </w:r>
      <w:r w:rsidRPr="001B00C7">
        <w:rPr>
          <w:rFonts w:ascii="Times New Roman" w:hAnsi="Times New Roman" w:cs="Times New Roman"/>
          <w:color w:val="231F20"/>
          <w:spacing w:val="-31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set</w:t>
      </w:r>
      <w:r w:rsidRPr="001B00C7">
        <w:rPr>
          <w:rFonts w:ascii="Times New Roman" w:hAnsi="Times New Roman" w:cs="Times New Roman"/>
          <w:color w:val="231F20"/>
          <w:spacing w:val="-32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a</w:t>
      </w:r>
      <w:r w:rsidRPr="001B00C7">
        <w:rPr>
          <w:rFonts w:ascii="Times New Roman" w:hAnsi="Times New Roman" w:cs="Times New Roman"/>
          <w:color w:val="231F20"/>
          <w:spacing w:val="-31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meeting</w:t>
      </w:r>
      <w:r w:rsidRPr="001B00C7">
        <w:rPr>
          <w:rFonts w:ascii="Times New Roman" w:hAnsi="Times New Roman" w:cs="Times New Roman"/>
          <w:color w:val="231F20"/>
          <w:spacing w:val="-32"/>
          <w:w w:val="95"/>
          <w:sz w:val="22"/>
          <w:szCs w:val="22"/>
        </w:rPr>
        <w:t xml:space="preserve"> </w:t>
      </w:r>
      <w:r w:rsidRPr="001B00C7">
        <w:rPr>
          <w:rFonts w:ascii="Times New Roman" w:hAnsi="Times New Roman" w:cs="Times New Roman"/>
          <w:color w:val="231F20"/>
          <w:w w:val="95"/>
          <w:sz w:val="22"/>
          <w:szCs w:val="22"/>
        </w:rPr>
        <w:t>agenda.</w:t>
      </w:r>
      <w:r w:rsidRPr="001B00C7">
        <w:rPr>
          <w:rFonts w:ascii="Times New Roman" w:hAnsi="Times New Roman" w:cs="Times New Roman"/>
          <w:color w:val="231F20"/>
          <w:spacing w:val="-32"/>
          <w:w w:val="95"/>
          <w:sz w:val="22"/>
          <w:szCs w:val="22"/>
        </w:rPr>
        <w:t xml:space="preserve"> </w:t>
      </w:r>
    </w:p>
    <w:p w14:paraId="488136BA" w14:textId="77777777" w:rsidR="00EA0CC1" w:rsidRPr="001B00C7" w:rsidRDefault="00EA0CC1">
      <w:pPr>
        <w:pStyle w:val="BodyText"/>
        <w:spacing w:before="11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5316"/>
      </w:tblGrid>
      <w:tr w:rsidR="00EA0CC1" w:rsidRPr="001B00C7" w14:paraId="488136C0" w14:textId="77777777" w:rsidTr="00E96BD9">
        <w:trPr>
          <w:trHeight w:val="333"/>
        </w:trPr>
        <w:tc>
          <w:tcPr>
            <w:tcW w:w="5305" w:type="dxa"/>
            <w:shd w:val="clear" w:color="auto" w:fill="F2F2F2" w:themeFill="background1" w:themeFillShade="F2"/>
          </w:tcPr>
          <w:p w14:paraId="488136BE" w14:textId="77777777" w:rsidR="00EA0CC1" w:rsidRPr="001B00C7" w:rsidRDefault="00607605">
            <w:pPr>
              <w:pStyle w:val="TableParagraph"/>
              <w:spacing w:before="67"/>
              <w:ind w:left="1860" w:right="1851"/>
              <w:jc w:val="center"/>
              <w:rPr>
                <w:rFonts w:ascii="Times New Roman" w:hAnsi="Times New Roman" w:cs="Times New Roman"/>
                <w:b/>
              </w:rPr>
            </w:pPr>
            <w:r w:rsidRPr="001B00C7">
              <w:rPr>
                <w:rFonts w:ascii="Times New Roman" w:hAnsi="Times New Roman" w:cs="Times New Roman"/>
                <w:b/>
                <w:color w:val="231F20"/>
                <w:w w:val="120"/>
              </w:rPr>
              <w:t>Meeting Element</w:t>
            </w:r>
          </w:p>
        </w:tc>
        <w:tc>
          <w:tcPr>
            <w:tcW w:w="5316" w:type="dxa"/>
            <w:shd w:val="clear" w:color="auto" w:fill="F2F2F2" w:themeFill="background1" w:themeFillShade="F2"/>
          </w:tcPr>
          <w:p w14:paraId="488136BF" w14:textId="3A02CCC8" w:rsidR="00EA0CC1" w:rsidRPr="001B00C7" w:rsidRDefault="008430C7" w:rsidP="008430C7">
            <w:pPr>
              <w:pStyle w:val="TableParagraph"/>
              <w:spacing w:before="67"/>
              <w:ind w:right="23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20"/>
              </w:rPr>
              <w:t xml:space="preserve">                           </w:t>
            </w:r>
            <w:r w:rsidR="00607605" w:rsidRPr="001B00C7">
              <w:rPr>
                <w:rFonts w:ascii="Times New Roman" w:hAnsi="Times New Roman" w:cs="Times New Roman"/>
                <w:b/>
                <w:color w:val="231F20"/>
                <w:w w:val="120"/>
              </w:rPr>
              <w:t>Not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</w:rPr>
              <w:t>e</w:t>
            </w:r>
            <w:r w:rsidR="00607605" w:rsidRPr="001B00C7">
              <w:rPr>
                <w:rFonts w:ascii="Times New Roman" w:hAnsi="Times New Roman" w:cs="Times New Roman"/>
                <w:b/>
                <w:color w:val="231F20"/>
                <w:w w:val="120"/>
              </w:rPr>
              <w:t>s</w:t>
            </w:r>
          </w:p>
        </w:tc>
      </w:tr>
      <w:tr w:rsidR="00EA0CC1" w:rsidRPr="001B00C7" w14:paraId="488136CD" w14:textId="77777777">
        <w:trPr>
          <w:trHeight w:val="3110"/>
        </w:trPr>
        <w:tc>
          <w:tcPr>
            <w:tcW w:w="5305" w:type="dxa"/>
          </w:tcPr>
          <w:p w14:paraId="488136C1" w14:textId="68745A4C" w:rsidR="00EA0CC1" w:rsidRPr="001B00C7" w:rsidRDefault="00607605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50" w:line="228" w:lineRule="auto"/>
              <w:ind w:right="336"/>
              <w:jc w:val="both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Focus it (the first three to five minutes): </w:t>
            </w:r>
            <w:r w:rsidRPr="001B00C7">
              <w:rPr>
                <w:rFonts w:ascii="Times New Roman" w:hAnsi="Times New Roman" w:cs="Times New Roman"/>
                <w:color w:val="231F20"/>
              </w:rPr>
              <w:t xml:space="preserve">Review the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meeting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focus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and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desired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="008430C7" w:rsidRPr="001B00C7">
              <w:rPr>
                <w:rFonts w:ascii="Times New Roman" w:hAnsi="Times New Roman" w:cs="Times New Roman"/>
                <w:color w:val="231F20"/>
                <w:w w:val="95"/>
              </w:rPr>
              <w:t>result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.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Provide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a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brief description</w:t>
            </w:r>
            <w:r w:rsidRPr="001B00C7">
              <w:rPr>
                <w:rFonts w:ascii="Times New Roman" w:hAnsi="Times New Roman" w:cs="Times New Roman"/>
                <w:color w:val="231F20"/>
                <w:spacing w:val="-2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of</w:t>
            </w:r>
            <w:r w:rsidRPr="001B00C7">
              <w:rPr>
                <w:rFonts w:ascii="Times New Roman" w:hAnsi="Times New Roman" w:cs="Times New Roman"/>
                <w:color w:val="231F20"/>
                <w:spacing w:val="-2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24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process.</w:t>
            </w:r>
            <w:r w:rsidRPr="001B00C7">
              <w:rPr>
                <w:rFonts w:ascii="Times New Roman" w:hAnsi="Times New Roman" w:cs="Times New Roman"/>
                <w:color w:val="231F20"/>
                <w:spacing w:val="-2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Answer</w:t>
            </w:r>
            <w:r w:rsidRPr="001B00C7">
              <w:rPr>
                <w:rFonts w:ascii="Times New Roman" w:hAnsi="Times New Roman" w:cs="Times New Roman"/>
                <w:color w:val="231F20"/>
                <w:spacing w:val="-24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2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following</w:t>
            </w:r>
            <w:r w:rsidR="008430C7">
              <w:rPr>
                <w:rFonts w:ascii="Times New Roman" w:hAnsi="Times New Roman" w:cs="Times New Roman"/>
                <w:color w:val="231F20"/>
                <w:w w:val="95"/>
              </w:rPr>
              <w:t>:</w:t>
            </w:r>
          </w:p>
          <w:p w14:paraId="488136C3" w14:textId="77777777" w:rsidR="00EA0CC1" w:rsidRPr="001B00C7" w:rsidRDefault="00607605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spacing w:before="76"/>
              <w:jc w:val="both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</w:rPr>
              <w:t>What</w:t>
            </w:r>
            <w:r w:rsidRPr="001B00C7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do</w:t>
            </w:r>
            <w:r w:rsidRPr="001B00C7"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spacing w:val="-3"/>
              </w:rPr>
              <w:t>we</w:t>
            </w:r>
            <w:r w:rsidRPr="001B00C7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plan</w:t>
            </w:r>
            <w:r w:rsidRPr="001B00C7"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to</w:t>
            </w:r>
            <w:r w:rsidRPr="001B00C7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accomplish</w:t>
            </w:r>
            <w:r w:rsidRPr="001B00C7"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today?</w:t>
            </w:r>
          </w:p>
          <w:p w14:paraId="488136C4" w14:textId="77777777" w:rsidR="00EA0CC1" w:rsidRPr="001B00C7" w:rsidRDefault="00607605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spacing w:before="86" w:line="228" w:lineRule="auto"/>
              <w:ind w:right="357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What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will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>we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walk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>away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having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reached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or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 xml:space="preserve">created </w:t>
            </w:r>
            <w:r w:rsidRPr="001B00C7">
              <w:rPr>
                <w:rFonts w:ascii="Times New Roman" w:hAnsi="Times New Roman" w:cs="Times New Roman"/>
                <w:color w:val="231F20"/>
              </w:rPr>
              <w:t>(for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example,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decisions,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products,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or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a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plan</w:t>
            </w:r>
            <w:r w:rsidRPr="001B00C7">
              <w:rPr>
                <w:rFonts w:ascii="Times New Roman" w:hAnsi="Times New Roman" w:cs="Times New Roman"/>
                <w:color w:val="231F20"/>
                <w:spacing w:val="-3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of action)?</w:t>
            </w:r>
          </w:p>
          <w:p w14:paraId="488136C5" w14:textId="77777777" w:rsidR="00EA0CC1" w:rsidRPr="001B00C7" w:rsidRDefault="00607605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spacing w:before="87" w:line="228" w:lineRule="auto"/>
              <w:ind w:right="364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What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process</w:t>
            </w:r>
            <w:r w:rsidRPr="001B00C7">
              <w:rPr>
                <w:rFonts w:ascii="Times New Roman" w:hAnsi="Times New Roman" w:cs="Times New Roman"/>
                <w:color w:val="231F20"/>
                <w:spacing w:val="-31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will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>we</w:t>
            </w:r>
            <w:r w:rsidRPr="001B00C7">
              <w:rPr>
                <w:rFonts w:ascii="Times New Roman" w:hAnsi="Times New Roman" w:cs="Times New Roman"/>
                <w:color w:val="231F20"/>
                <w:spacing w:val="-31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be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using</w:t>
            </w:r>
            <w:r w:rsidRPr="001B00C7">
              <w:rPr>
                <w:rFonts w:ascii="Times New Roman" w:hAnsi="Times New Roman" w:cs="Times New Roman"/>
                <w:color w:val="231F20"/>
                <w:spacing w:val="-31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(for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example,</w:t>
            </w:r>
            <w:r w:rsidRPr="001B00C7">
              <w:rPr>
                <w:rFonts w:ascii="Times New Roman" w:hAnsi="Times New Roman" w:cs="Times New Roman"/>
                <w:color w:val="231F20"/>
                <w:spacing w:val="-31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brain- storming, examining the protocol for reviewing student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work,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or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identifying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assessment</w:t>
            </w:r>
            <w:r w:rsidRPr="001B00C7">
              <w:rPr>
                <w:rFonts w:ascii="Times New Roman" w:hAnsi="Times New Roman" w:cs="Times New Roman"/>
                <w:color w:val="231F20"/>
                <w:spacing w:val="-32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items)?</w:t>
            </w:r>
          </w:p>
        </w:tc>
        <w:tc>
          <w:tcPr>
            <w:tcW w:w="5316" w:type="dxa"/>
          </w:tcPr>
          <w:p w14:paraId="488136CC" w14:textId="4BE85640" w:rsidR="00EA0CC1" w:rsidRPr="001B00C7" w:rsidRDefault="00607605" w:rsidP="008430C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</w:rPr>
              <w:t>Meeting focus:</w:t>
            </w:r>
            <w:r w:rsidR="00E96BD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</w:tc>
      </w:tr>
      <w:tr w:rsidR="00EA0CC1" w:rsidRPr="001B00C7" w14:paraId="488136D3" w14:textId="77777777" w:rsidTr="00E96BD9">
        <w:trPr>
          <w:trHeight w:val="2043"/>
        </w:trPr>
        <w:tc>
          <w:tcPr>
            <w:tcW w:w="5305" w:type="dxa"/>
            <w:shd w:val="clear" w:color="auto" w:fill="F2F2F2" w:themeFill="background1" w:themeFillShade="F2"/>
          </w:tcPr>
          <w:p w14:paraId="488136CE" w14:textId="61EA6E07" w:rsidR="00EA0CC1" w:rsidRPr="001B00C7" w:rsidRDefault="0060760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50" w:line="228" w:lineRule="auto"/>
              <w:ind w:right="404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b/>
                <w:color w:val="231F20"/>
                <w:w w:val="110"/>
              </w:rPr>
              <w:t>Do it (</w:t>
            </w:r>
            <w:r w:rsidR="009D42F8" w:rsidRPr="001B00C7">
              <w:rPr>
                <w:rFonts w:ascii="Times New Roman" w:hAnsi="Times New Roman" w:cs="Times New Roman"/>
                <w:b/>
                <w:color w:val="231F20"/>
                <w:w w:val="110"/>
              </w:rPr>
              <w:t>most of</w:t>
            </w:r>
            <w:r w:rsidRPr="001B00C7">
              <w:rPr>
                <w:rFonts w:ascii="Times New Roman" w:hAnsi="Times New Roman" w:cs="Times New Roman"/>
                <w:b/>
                <w:color w:val="231F20"/>
                <w:w w:val="110"/>
              </w:rPr>
              <w:t xml:space="preserve"> the meeting): </w:t>
            </w:r>
            <w:r w:rsidRPr="001B00C7">
              <w:rPr>
                <w:rFonts w:ascii="Times New Roman" w:hAnsi="Times New Roman" w:cs="Times New Roman"/>
                <w:color w:val="231F20"/>
                <w:w w:val="105"/>
              </w:rPr>
              <w:t xml:space="preserve">Implement </w:t>
            </w:r>
            <w:r w:rsidRPr="001B00C7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 xml:space="preserve">the </w:t>
            </w:r>
            <w:r w:rsidRPr="001B00C7">
              <w:rPr>
                <w:rFonts w:ascii="Times New Roman" w:hAnsi="Times New Roman" w:cs="Times New Roman"/>
                <w:color w:val="231F20"/>
                <w:w w:val="105"/>
              </w:rPr>
              <w:t>following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  <w:w w:val="10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105"/>
              </w:rPr>
              <w:t>actions.</w:t>
            </w:r>
          </w:p>
          <w:p w14:paraId="488136CF" w14:textId="77777777" w:rsidR="00EA0CC1" w:rsidRPr="001B00C7" w:rsidRDefault="00607605">
            <w:pPr>
              <w:pStyle w:val="TableParagraph"/>
              <w:numPr>
                <w:ilvl w:val="1"/>
                <w:numId w:val="2"/>
              </w:numPr>
              <w:tabs>
                <w:tab w:val="left" w:pos="460"/>
              </w:tabs>
              <w:spacing w:before="78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facilitator</w:t>
            </w:r>
            <w:r w:rsidRPr="001B00C7">
              <w:rPr>
                <w:rFonts w:ascii="Times New Roman" w:hAnsi="Times New Roman" w:cs="Times New Roman"/>
                <w:color w:val="231F20"/>
                <w:spacing w:val="-28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guides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28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team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through</w:t>
            </w:r>
            <w:r w:rsidRPr="001B00C7">
              <w:rPr>
                <w:rFonts w:ascii="Times New Roman" w:hAnsi="Times New Roman" w:cs="Times New Roman"/>
                <w:color w:val="231F20"/>
                <w:spacing w:val="-28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process.</w:t>
            </w:r>
          </w:p>
          <w:p w14:paraId="488136D0" w14:textId="05C06B35" w:rsidR="00EA0CC1" w:rsidRPr="001B00C7" w:rsidRDefault="00607605">
            <w:pPr>
              <w:pStyle w:val="TableParagraph"/>
              <w:numPr>
                <w:ilvl w:val="1"/>
                <w:numId w:val="2"/>
              </w:numPr>
              <w:tabs>
                <w:tab w:val="left" w:pos="460"/>
              </w:tabs>
              <w:spacing w:before="86" w:line="228" w:lineRule="auto"/>
              <w:ind w:right="335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recorder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takes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notes</w:t>
            </w:r>
            <w:r w:rsidRPr="001B00C7">
              <w:rPr>
                <w:rFonts w:ascii="Times New Roman" w:hAnsi="Times New Roman" w:cs="Times New Roman"/>
                <w:color w:val="231F20"/>
                <w:spacing w:val="-34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on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spacing w:val="-4"/>
                <w:w w:val="95"/>
              </w:rPr>
              <w:t>key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decisions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or</w:t>
            </w:r>
            <w:r w:rsidRPr="001B00C7">
              <w:rPr>
                <w:rFonts w:ascii="Times New Roman" w:hAnsi="Times New Roman" w:cs="Times New Roman"/>
                <w:color w:val="231F20"/>
                <w:spacing w:val="-33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prod</w:t>
            </w:r>
            <w:r w:rsidRPr="001B00C7">
              <w:rPr>
                <w:rFonts w:ascii="Times New Roman" w:hAnsi="Times New Roman" w:cs="Times New Roman"/>
                <w:color w:val="231F20"/>
              </w:rPr>
              <w:t>ucts</w:t>
            </w:r>
            <w:r w:rsidRPr="001B00C7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made.</w:t>
            </w:r>
          </w:p>
          <w:p w14:paraId="488136D1" w14:textId="77777777" w:rsidR="00EA0CC1" w:rsidRPr="001B00C7" w:rsidRDefault="00607605">
            <w:pPr>
              <w:pStyle w:val="TableParagraph"/>
              <w:numPr>
                <w:ilvl w:val="1"/>
                <w:numId w:val="2"/>
              </w:numPr>
              <w:tabs>
                <w:tab w:val="left" w:pos="460"/>
              </w:tabs>
              <w:spacing w:before="88" w:line="228" w:lineRule="auto"/>
              <w:ind w:right="439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37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timekeeper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helps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monitor</w:t>
            </w:r>
            <w:r w:rsidRPr="001B00C7">
              <w:rPr>
                <w:rFonts w:ascii="Times New Roman" w:hAnsi="Times New Roman" w:cs="Times New Roman"/>
                <w:color w:val="231F20"/>
                <w:spacing w:val="-37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progress</w:t>
            </w:r>
            <w:r w:rsidRPr="001B00C7">
              <w:rPr>
                <w:rFonts w:ascii="Times New Roman" w:hAnsi="Times New Roman" w:cs="Times New Roman"/>
                <w:color w:val="231F20"/>
                <w:spacing w:val="-36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>of</w:t>
            </w:r>
            <w:r w:rsidRPr="001B00C7">
              <w:rPr>
                <w:rFonts w:ascii="Times New Roman" w:hAnsi="Times New Roman" w:cs="Times New Roman"/>
                <w:color w:val="231F20"/>
                <w:spacing w:val="-37"/>
                <w:w w:val="9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5"/>
              </w:rPr>
              <w:t xml:space="preserve">the </w:t>
            </w:r>
            <w:r w:rsidRPr="001B00C7">
              <w:rPr>
                <w:rFonts w:ascii="Times New Roman" w:hAnsi="Times New Roman" w:cs="Times New Roman"/>
                <w:color w:val="231F20"/>
              </w:rPr>
              <w:t>team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during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allotted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time.</w:t>
            </w:r>
          </w:p>
        </w:tc>
        <w:tc>
          <w:tcPr>
            <w:tcW w:w="5316" w:type="dxa"/>
            <w:shd w:val="clear" w:color="auto" w:fill="F2F2F2" w:themeFill="background1" w:themeFillShade="F2"/>
          </w:tcPr>
          <w:p w14:paraId="488136D2" w14:textId="0EC2EB3B" w:rsidR="00EA0CC1" w:rsidRPr="001B00C7" w:rsidRDefault="00607605" w:rsidP="00E96BD9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</w:rPr>
              <w:t>Notes:</w:t>
            </w:r>
            <w:r w:rsidR="00E96BD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</w:tc>
      </w:tr>
      <w:tr w:rsidR="00EA0CC1" w:rsidRPr="001B00C7" w14:paraId="488136DC" w14:textId="77777777">
        <w:trPr>
          <w:trHeight w:val="3303"/>
        </w:trPr>
        <w:tc>
          <w:tcPr>
            <w:tcW w:w="5305" w:type="dxa"/>
          </w:tcPr>
          <w:p w14:paraId="488136D4" w14:textId="3A50E2EC" w:rsidR="00EA0CC1" w:rsidRPr="001B00C7" w:rsidRDefault="00607605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50" w:line="228" w:lineRule="auto"/>
              <w:ind w:right="160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b/>
                <w:color w:val="231F20"/>
              </w:rPr>
              <w:t>Review it (the</w:t>
            </w:r>
            <w:r w:rsidR="00516F59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1B00C7">
              <w:rPr>
                <w:rFonts w:ascii="Times New Roman" w:hAnsi="Times New Roman" w:cs="Times New Roman"/>
                <w:b/>
                <w:color w:val="231F20"/>
              </w:rPr>
              <w:t>last</w:t>
            </w:r>
            <w:r w:rsidR="00516F59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1B00C7">
              <w:rPr>
                <w:rFonts w:ascii="Times New Roman" w:hAnsi="Times New Roman" w:cs="Times New Roman"/>
                <w:b/>
                <w:color w:val="231F20"/>
              </w:rPr>
              <w:t>five</w:t>
            </w:r>
            <w:r w:rsidR="00516F59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1B00C7">
              <w:rPr>
                <w:rFonts w:ascii="Times New Roman" w:hAnsi="Times New Roman" w:cs="Times New Roman"/>
                <w:b/>
                <w:color w:val="231F20"/>
              </w:rPr>
              <w:t xml:space="preserve">minutes):  </w:t>
            </w:r>
            <w:r w:rsidRPr="001B00C7">
              <w:rPr>
                <w:rFonts w:ascii="Times New Roman" w:hAnsi="Times New Roman" w:cs="Times New Roman"/>
                <w:color w:val="231F20"/>
              </w:rPr>
              <w:t xml:space="preserve">Discuss what the </w:t>
            </w:r>
            <w:r w:rsidRPr="001B00C7">
              <w:rPr>
                <w:rFonts w:ascii="Times New Roman" w:hAnsi="Times New Roman" w:cs="Times New Roman"/>
                <w:color w:val="231F20"/>
                <w:w w:val="90"/>
              </w:rPr>
              <w:t>team</w:t>
            </w:r>
            <w:r w:rsidRPr="001B00C7">
              <w:rPr>
                <w:rFonts w:ascii="Times New Roman" w:hAnsi="Times New Roman" w:cs="Times New Roman"/>
                <w:color w:val="231F20"/>
                <w:spacing w:val="-8"/>
                <w:w w:val="90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0"/>
              </w:rPr>
              <w:t>has</w:t>
            </w:r>
            <w:r w:rsidRPr="001B00C7">
              <w:rPr>
                <w:rFonts w:ascii="Times New Roman" w:hAnsi="Times New Roman" w:cs="Times New Roman"/>
                <w:color w:val="231F20"/>
                <w:spacing w:val="-8"/>
                <w:w w:val="90"/>
              </w:rPr>
              <w:t xml:space="preserve"> </w:t>
            </w:r>
            <w:r w:rsidR="00516F59" w:rsidRPr="001B00C7">
              <w:rPr>
                <w:rFonts w:ascii="Times New Roman" w:hAnsi="Times New Roman" w:cs="Times New Roman"/>
                <w:color w:val="231F20"/>
                <w:w w:val="90"/>
              </w:rPr>
              <w:t>accomplished and</w:t>
            </w:r>
            <w:r w:rsidRPr="001B00C7">
              <w:rPr>
                <w:rFonts w:ascii="Times New Roman" w:hAnsi="Times New Roman" w:cs="Times New Roman"/>
                <w:color w:val="231F20"/>
                <w:spacing w:val="-8"/>
                <w:w w:val="90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0"/>
              </w:rPr>
              <w:t>determine</w:t>
            </w:r>
            <w:r w:rsidRPr="001B00C7">
              <w:rPr>
                <w:rFonts w:ascii="Times New Roman" w:hAnsi="Times New Roman" w:cs="Times New Roman"/>
                <w:color w:val="231F20"/>
                <w:spacing w:val="-8"/>
                <w:w w:val="90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0"/>
              </w:rPr>
              <w:t>next</w:t>
            </w:r>
            <w:r w:rsidRPr="001B00C7">
              <w:rPr>
                <w:rFonts w:ascii="Times New Roman" w:hAnsi="Times New Roman" w:cs="Times New Roman"/>
                <w:color w:val="231F20"/>
                <w:spacing w:val="-7"/>
                <w:w w:val="90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0"/>
              </w:rPr>
              <w:t>steps</w:t>
            </w:r>
            <w:r w:rsidRPr="001B00C7">
              <w:rPr>
                <w:rFonts w:ascii="Times New Roman" w:hAnsi="Times New Roman" w:cs="Times New Roman"/>
                <w:color w:val="231F20"/>
                <w:spacing w:val="-8"/>
                <w:w w:val="90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  <w:w w:val="90"/>
              </w:rPr>
              <w:t xml:space="preserve">and </w:t>
            </w:r>
            <w:r w:rsidRPr="001B00C7">
              <w:rPr>
                <w:rFonts w:ascii="Times New Roman" w:hAnsi="Times New Roman" w:cs="Times New Roman"/>
                <w:color w:val="231F20"/>
              </w:rPr>
              <w:t>assignments</w:t>
            </w:r>
            <w:r w:rsidRPr="001B00C7">
              <w:rPr>
                <w:rFonts w:ascii="Times New Roman" w:hAnsi="Times New Roman" w:cs="Times New Roman"/>
                <w:color w:val="231F20"/>
                <w:spacing w:val="-30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(time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will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vary).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Do</w:t>
            </w:r>
            <w:r w:rsidRPr="001B00C7">
              <w:rPr>
                <w:rFonts w:ascii="Times New Roman" w:hAnsi="Times New Roman" w:cs="Times New Roman"/>
                <w:color w:val="231F20"/>
                <w:spacing w:val="-30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29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following</w:t>
            </w:r>
            <w:r w:rsidR="00516F59">
              <w:rPr>
                <w:rFonts w:ascii="Times New Roman" w:hAnsi="Times New Roman" w:cs="Times New Roman"/>
                <w:color w:val="231F20"/>
              </w:rPr>
              <w:t>:</w:t>
            </w:r>
          </w:p>
          <w:p w14:paraId="488136D5" w14:textId="77777777" w:rsidR="00EA0CC1" w:rsidRPr="001B00C7" w:rsidRDefault="00607605">
            <w:pPr>
              <w:pStyle w:val="TableParagraph"/>
              <w:numPr>
                <w:ilvl w:val="1"/>
                <w:numId w:val="1"/>
              </w:numPr>
              <w:tabs>
                <w:tab w:val="left" w:pos="460"/>
              </w:tabs>
              <w:spacing w:before="77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</w:rPr>
              <w:t>Collaboratively</w:t>
            </w:r>
            <w:r w:rsidRPr="001B00C7">
              <w:rPr>
                <w:rFonts w:ascii="Times New Roman" w:hAnsi="Times New Roman" w:cs="Times New Roman"/>
                <w:color w:val="231F20"/>
                <w:spacing w:val="-2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establish</w:t>
            </w:r>
            <w:r w:rsidRPr="001B00C7">
              <w:rPr>
                <w:rFonts w:ascii="Times New Roman" w:hAnsi="Times New Roman" w:cs="Times New Roman"/>
                <w:color w:val="231F20"/>
                <w:spacing w:val="-2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the</w:t>
            </w:r>
            <w:r w:rsidRPr="001B00C7">
              <w:rPr>
                <w:rFonts w:ascii="Times New Roman" w:hAnsi="Times New Roman" w:cs="Times New Roman"/>
                <w:color w:val="231F20"/>
                <w:spacing w:val="-2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next</w:t>
            </w:r>
            <w:r w:rsidRPr="001B00C7"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agenda.</w:t>
            </w:r>
          </w:p>
          <w:p w14:paraId="488136D6" w14:textId="77777777" w:rsidR="00EA0CC1" w:rsidRPr="001B00C7" w:rsidRDefault="00607605">
            <w:pPr>
              <w:pStyle w:val="TableParagraph"/>
              <w:numPr>
                <w:ilvl w:val="1"/>
                <w:numId w:val="1"/>
              </w:numPr>
              <w:tabs>
                <w:tab w:val="left" w:pos="460"/>
              </w:tabs>
              <w:spacing w:before="76"/>
              <w:rPr>
                <w:rFonts w:ascii="Times New Roman" w:hAnsi="Times New Roman" w:cs="Times New Roman"/>
              </w:rPr>
            </w:pPr>
            <w:r w:rsidRPr="001B00C7">
              <w:rPr>
                <w:rFonts w:ascii="Times New Roman" w:hAnsi="Times New Roman" w:cs="Times New Roman"/>
                <w:color w:val="231F20"/>
              </w:rPr>
              <w:t>Reflect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on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norms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as</w:t>
            </w:r>
            <w:r w:rsidRPr="001B00C7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1B00C7">
              <w:rPr>
                <w:rFonts w:ascii="Times New Roman" w:hAnsi="Times New Roman" w:cs="Times New Roman"/>
                <w:color w:val="231F20"/>
              </w:rPr>
              <w:t>appropriate.</w:t>
            </w:r>
          </w:p>
        </w:tc>
        <w:tc>
          <w:tcPr>
            <w:tcW w:w="5316" w:type="dxa"/>
          </w:tcPr>
          <w:p w14:paraId="1F4EEBD2" w14:textId="77777777" w:rsidR="00E5560E" w:rsidRDefault="00607605" w:rsidP="00E5560E">
            <w:pPr>
              <w:pStyle w:val="TableParagraph"/>
              <w:spacing w:before="41" w:line="312" w:lineRule="auto"/>
              <w:ind w:left="0" w:right="855"/>
              <w:rPr>
                <w:rFonts w:ascii="Times New Roman" w:hAnsi="Times New Roman" w:cs="Times New Roman"/>
                <w:color w:val="231F20"/>
                <w:w w:val="90"/>
              </w:rPr>
            </w:pPr>
            <w:r w:rsidRPr="001B00C7">
              <w:rPr>
                <w:rFonts w:ascii="Times New Roman" w:hAnsi="Times New Roman" w:cs="Times New Roman"/>
                <w:color w:val="231F20"/>
                <w:w w:val="90"/>
              </w:rPr>
              <w:t xml:space="preserve">Action steps and the responsible team member: </w:t>
            </w:r>
          </w:p>
          <w:p w14:paraId="35B436E3" w14:textId="77777777" w:rsidR="00E5560E" w:rsidRDefault="00E5560E" w:rsidP="007F227A">
            <w:pPr>
              <w:pStyle w:val="TableParagraph"/>
              <w:numPr>
                <w:ilvl w:val="0"/>
                <w:numId w:val="4"/>
              </w:numPr>
              <w:spacing w:before="41" w:line="312" w:lineRule="auto"/>
              <w:ind w:right="855"/>
              <w:rPr>
                <w:rFonts w:ascii="Times New Roman" w:hAnsi="Times New Roman" w:cs="Times New Roman"/>
                <w:color w:val="231F20"/>
                <w:w w:val="90"/>
              </w:rPr>
            </w:pPr>
          </w:p>
          <w:p w14:paraId="66DCB871" w14:textId="3C9CA4C9" w:rsidR="00E96BD9" w:rsidRDefault="00607605" w:rsidP="00E96BD9">
            <w:pPr>
              <w:pStyle w:val="TableParagraph"/>
              <w:spacing w:before="41" w:line="312" w:lineRule="auto"/>
              <w:ind w:left="0" w:right="855"/>
              <w:rPr>
                <w:rFonts w:ascii="Times New Roman" w:hAnsi="Times New Roman" w:cs="Times New Roman"/>
                <w:color w:val="231F20"/>
              </w:rPr>
            </w:pPr>
            <w:r w:rsidRPr="001B00C7">
              <w:rPr>
                <w:rFonts w:ascii="Times New Roman" w:hAnsi="Times New Roman" w:cs="Times New Roman"/>
                <w:color w:val="231F20"/>
              </w:rPr>
              <w:t>Date of the next meeting:</w:t>
            </w:r>
          </w:p>
          <w:p w14:paraId="606A95C6" w14:textId="77777777" w:rsidR="00E96BD9" w:rsidRDefault="00E96BD9" w:rsidP="00E96BD9">
            <w:pPr>
              <w:pStyle w:val="TableParagraph"/>
              <w:numPr>
                <w:ilvl w:val="0"/>
                <w:numId w:val="4"/>
              </w:numPr>
              <w:spacing w:before="41" w:line="312" w:lineRule="auto"/>
              <w:ind w:right="855"/>
              <w:rPr>
                <w:rFonts w:ascii="Times New Roman" w:hAnsi="Times New Roman" w:cs="Times New Roman"/>
              </w:rPr>
            </w:pPr>
          </w:p>
          <w:p w14:paraId="488136D9" w14:textId="6B819FCF" w:rsidR="00EA0CC1" w:rsidRPr="00E96BD9" w:rsidRDefault="00607605" w:rsidP="00E96BD9">
            <w:pPr>
              <w:pStyle w:val="TableParagraph"/>
              <w:spacing w:before="41" w:line="312" w:lineRule="auto"/>
              <w:ind w:left="0" w:right="855"/>
              <w:rPr>
                <w:rFonts w:ascii="Times New Roman" w:hAnsi="Times New Roman" w:cs="Times New Roman"/>
              </w:rPr>
            </w:pPr>
            <w:r w:rsidRPr="00E96BD9">
              <w:rPr>
                <w:rFonts w:ascii="Times New Roman" w:hAnsi="Times New Roman" w:cs="Times New Roman"/>
                <w:color w:val="231F20"/>
              </w:rPr>
              <w:t>Agenda for the next meeting:</w:t>
            </w:r>
          </w:p>
          <w:p w14:paraId="568FB79A" w14:textId="77777777" w:rsidR="007F227A" w:rsidRDefault="007F227A" w:rsidP="007F227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  <w:p w14:paraId="695FD5C5" w14:textId="77777777" w:rsidR="007F227A" w:rsidRDefault="007F227A" w:rsidP="007F227A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w w:val="95"/>
              </w:rPr>
            </w:pPr>
            <w:r w:rsidRPr="007F227A">
              <w:rPr>
                <w:rFonts w:ascii="Times New Roman" w:hAnsi="Times New Roman" w:cs="Times New Roman"/>
                <w:color w:val="231F20"/>
                <w:w w:val="95"/>
              </w:rPr>
              <w:t xml:space="preserve">Data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or</w:t>
            </w:r>
            <w:r w:rsidR="00607605" w:rsidRPr="007F227A">
              <w:rPr>
                <w:rFonts w:ascii="Times New Roman" w:hAnsi="Times New Roman" w:cs="Times New Roman"/>
                <w:color w:val="231F20"/>
                <w:spacing w:val="-27"/>
                <w:w w:val="95"/>
              </w:rPr>
              <w:t xml:space="preserve">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information</w:t>
            </w:r>
            <w:r w:rsidR="00607605" w:rsidRPr="007F227A">
              <w:rPr>
                <w:rFonts w:ascii="Times New Roman" w:hAnsi="Times New Roman" w:cs="Times New Roman"/>
                <w:color w:val="231F20"/>
                <w:spacing w:val="-28"/>
                <w:w w:val="95"/>
              </w:rPr>
              <w:t xml:space="preserve">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to</w:t>
            </w:r>
            <w:r w:rsidR="00607605" w:rsidRPr="007F227A">
              <w:rPr>
                <w:rFonts w:ascii="Times New Roman" w:hAnsi="Times New Roman" w:cs="Times New Roman"/>
                <w:color w:val="231F20"/>
                <w:spacing w:val="-27"/>
                <w:w w:val="95"/>
              </w:rPr>
              <w:t xml:space="preserve">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bring</w:t>
            </w:r>
            <w:r w:rsidR="00607605" w:rsidRPr="007F227A">
              <w:rPr>
                <w:rFonts w:ascii="Times New Roman" w:hAnsi="Times New Roman" w:cs="Times New Roman"/>
                <w:color w:val="231F20"/>
                <w:spacing w:val="-27"/>
                <w:w w:val="95"/>
              </w:rPr>
              <w:t xml:space="preserve">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to</w:t>
            </w:r>
            <w:r w:rsidR="00607605" w:rsidRPr="007F227A">
              <w:rPr>
                <w:rFonts w:ascii="Times New Roman" w:hAnsi="Times New Roman" w:cs="Times New Roman"/>
                <w:color w:val="231F20"/>
                <w:spacing w:val="-28"/>
                <w:w w:val="95"/>
              </w:rPr>
              <w:t xml:space="preserve">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the</w:t>
            </w:r>
            <w:r w:rsidR="00607605" w:rsidRPr="007F227A">
              <w:rPr>
                <w:rFonts w:ascii="Times New Roman" w:hAnsi="Times New Roman" w:cs="Times New Roman"/>
                <w:color w:val="231F20"/>
                <w:spacing w:val="-27"/>
                <w:w w:val="95"/>
              </w:rPr>
              <w:t xml:space="preserve">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next</w:t>
            </w:r>
            <w:r w:rsidR="00607605" w:rsidRPr="007F227A">
              <w:rPr>
                <w:rFonts w:ascii="Times New Roman" w:hAnsi="Times New Roman" w:cs="Times New Roman"/>
                <w:color w:val="231F20"/>
                <w:spacing w:val="-27"/>
                <w:w w:val="95"/>
              </w:rPr>
              <w:t xml:space="preserve"> </w:t>
            </w:r>
            <w:r w:rsidR="00607605" w:rsidRPr="007F227A">
              <w:rPr>
                <w:rFonts w:ascii="Times New Roman" w:hAnsi="Times New Roman" w:cs="Times New Roman"/>
                <w:color w:val="231F20"/>
                <w:w w:val="95"/>
              </w:rPr>
              <w:t>meeting</w:t>
            </w:r>
            <w:r w:rsidRPr="007F227A">
              <w:rPr>
                <w:rFonts w:ascii="Times New Roman" w:hAnsi="Times New Roman" w:cs="Times New Roman"/>
                <w:color w:val="231F20"/>
                <w:w w:val="95"/>
              </w:rPr>
              <w:t xml:space="preserve">: </w:t>
            </w:r>
          </w:p>
          <w:p w14:paraId="30C2E646" w14:textId="77777777" w:rsidR="007F227A" w:rsidRDefault="007F227A" w:rsidP="007F227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31F20"/>
                <w:w w:val="95"/>
              </w:rPr>
            </w:pPr>
          </w:p>
          <w:p w14:paraId="2686EEA0" w14:textId="77777777" w:rsidR="007F227A" w:rsidRDefault="00607605" w:rsidP="00E5560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F227A">
              <w:rPr>
                <w:rFonts w:ascii="Times New Roman" w:hAnsi="Times New Roman" w:cs="Times New Roman"/>
                <w:color w:val="231F20"/>
              </w:rPr>
              <w:t>Reflection on</w:t>
            </w:r>
            <w:r w:rsidRPr="007F227A">
              <w:rPr>
                <w:rFonts w:ascii="Times New Roman" w:hAnsi="Times New Roman" w:cs="Times New Roman"/>
                <w:color w:val="231F20"/>
                <w:spacing w:val="-23"/>
              </w:rPr>
              <w:t xml:space="preserve"> </w:t>
            </w:r>
            <w:r w:rsidRPr="007F227A">
              <w:rPr>
                <w:rFonts w:ascii="Times New Roman" w:hAnsi="Times New Roman" w:cs="Times New Roman"/>
                <w:color w:val="231F20"/>
              </w:rPr>
              <w:t>norms:</w:t>
            </w:r>
          </w:p>
          <w:p w14:paraId="5D3269EC" w14:textId="77777777" w:rsidR="007F227A" w:rsidRDefault="007F227A" w:rsidP="00E96BD9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  <w:p w14:paraId="6C4227BE" w14:textId="77777777" w:rsidR="00EA0CC1" w:rsidRDefault="00607605" w:rsidP="00E5560E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</w:rPr>
            </w:pPr>
            <w:r w:rsidRPr="001B00C7">
              <w:rPr>
                <w:rFonts w:ascii="Times New Roman" w:hAnsi="Times New Roman" w:cs="Times New Roman"/>
                <w:color w:val="231F20"/>
              </w:rPr>
              <w:t>Questions for an administrator:</w:t>
            </w:r>
          </w:p>
          <w:p w14:paraId="488136DB" w14:textId="3DA13384" w:rsidR="00E96BD9" w:rsidRPr="001B00C7" w:rsidRDefault="00E96BD9" w:rsidP="00E96BD9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</w:tbl>
    <w:p w14:paraId="488136DF" w14:textId="462BC5C0" w:rsidR="00EA0CC1" w:rsidRPr="001B00C7" w:rsidRDefault="00EA0CC1" w:rsidP="00EF5ECC">
      <w:pPr>
        <w:spacing w:before="111" w:line="225" w:lineRule="auto"/>
        <w:ind w:right="1193"/>
        <w:rPr>
          <w:rFonts w:ascii="Times New Roman" w:hAnsi="Times New Roman" w:cs="Times New Roman"/>
        </w:rPr>
      </w:pPr>
    </w:p>
    <w:sectPr w:rsidR="00EA0CC1" w:rsidRPr="001B00C7">
      <w:footerReference w:type="default" r:id="rId10"/>
      <w:type w:val="continuous"/>
      <w:pgSz w:w="12600" w:h="16200"/>
      <w:pgMar w:top="780" w:right="8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74A4" w14:textId="77777777" w:rsidR="00EF5ECC" w:rsidRDefault="00EF5ECC" w:rsidP="00EF5ECC">
      <w:r>
        <w:separator/>
      </w:r>
    </w:p>
  </w:endnote>
  <w:endnote w:type="continuationSeparator" w:id="0">
    <w:p w14:paraId="6DBE98BC" w14:textId="77777777" w:rsidR="00EF5ECC" w:rsidRDefault="00EF5ECC" w:rsidP="00EF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4AA" w14:textId="64F1C725" w:rsidR="00EF5ECC" w:rsidRDefault="00EF5ECC" w:rsidP="00EF5ECC">
    <w:pPr>
      <w:pStyle w:val="Footer"/>
      <w:jc w:val="center"/>
    </w:pPr>
    <w:r>
      <w:t>Learning, Collaborating, Getting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9543" w14:textId="77777777" w:rsidR="00EF5ECC" w:rsidRDefault="00EF5ECC" w:rsidP="00EF5ECC">
      <w:r>
        <w:separator/>
      </w:r>
    </w:p>
  </w:footnote>
  <w:footnote w:type="continuationSeparator" w:id="0">
    <w:p w14:paraId="5ACF92D8" w14:textId="77777777" w:rsidR="00EF5ECC" w:rsidRDefault="00EF5ECC" w:rsidP="00EF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FCD"/>
    <w:multiLevelType w:val="hybridMultilevel"/>
    <w:tmpl w:val="DFCA07BA"/>
    <w:lvl w:ilvl="0" w:tplc="AAF40158">
      <w:start w:val="1"/>
      <w:numFmt w:val="decimal"/>
      <w:lvlText w:val="%1."/>
      <w:lvlJc w:val="left"/>
      <w:pPr>
        <w:ind w:left="281" w:hanging="182"/>
        <w:jc w:val="left"/>
      </w:pPr>
      <w:rPr>
        <w:rFonts w:ascii="Calibri" w:eastAsia="Calibri" w:hAnsi="Calibri" w:cs="Calibri" w:hint="default"/>
        <w:b/>
        <w:bCs/>
        <w:color w:val="231F20"/>
        <w:w w:val="91"/>
        <w:sz w:val="18"/>
        <w:szCs w:val="18"/>
      </w:rPr>
    </w:lvl>
    <w:lvl w:ilvl="1" w:tplc="FBD6C52C">
      <w:numFmt w:val="bullet"/>
      <w:lvlText w:val=""/>
      <w:lvlJc w:val="left"/>
      <w:pPr>
        <w:ind w:left="460" w:hanging="180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2" w:tplc="E6C6DB8A">
      <w:numFmt w:val="bullet"/>
      <w:lvlText w:val="•"/>
      <w:lvlJc w:val="left"/>
      <w:pPr>
        <w:ind w:left="997" w:hanging="180"/>
      </w:pPr>
      <w:rPr>
        <w:rFonts w:hint="default"/>
      </w:rPr>
    </w:lvl>
    <w:lvl w:ilvl="3" w:tplc="EE90B6BE">
      <w:numFmt w:val="bullet"/>
      <w:lvlText w:val="•"/>
      <w:lvlJc w:val="left"/>
      <w:pPr>
        <w:ind w:left="1534" w:hanging="180"/>
      </w:pPr>
      <w:rPr>
        <w:rFonts w:hint="default"/>
      </w:rPr>
    </w:lvl>
    <w:lvl w:ilvl="4" w:tplc="37B21A6C">
      <w:numFmt w:val="bullet"/>
      <w:lvlText w:val="•"/>
      <w:lvlJc w:val="left"/>
      <w:pPr>
        <w:ind w:left="2071" w:hanging="180"/>
      </w:pPr>
      <w:rPr>
        <w:rFonts w:hint="default"/>
      </w:rPr>
    </w:lvl>
    <w:lvl w:ilvl="5" w:tplc="1FEC21D0">
      <w:numFmt w:val="bullet"/>
      <w:lvlText w:val="•"/>
      <w:lvlJc w:val="left"/>
      <w:pPr>
        <w:ind w:left="2608" w:hanging="180"/>
      </w:pPr>
      <w:rPr>
        <w:rFonts w:hint="default"/>
      </w:rPr>
    </w:lvl>
    <w:lvl w:ilvl="6" w:tplc="81784E34">
      <w:numFmt w:val="bullet"/>
      <w:lvlText w:val="•"/>
      <w:lvlJc w:val="left"/>
      <w:pPr>
        <w:ind w:left="3146" w:hanging="180"/>
      </w:pPr>
      <w:rPr>
        <w:rFonts w:hint="default"/>
      </w:rPr>
    </w:lvl>
    <w:lvl w:ilvl="7" w:tplc="73C480B6">
      <w:numFmt w:val="bullet"/>
      <w:lvlText w:val="•"/>
      <w:lvlJc w:val="left"/>
      <w:pPr>
        <w:ind w:left="3683" w:hanging="180"/>
      </w:pPr>
      <w:rPr>
        <w:rFonts w:hint="default"/>
      </w:rPr>
    </w:lvl>
    <w:lvl w:ilvl="8" w:tplc="58820B08">
      <w:numFmt w:val="bullet"/>
      <w:lvlText w:val="•"/>
      <w:lvlJc w:val="left"/>
      <w:pPr>
        <w:ind w:left="4220" w:hanging="180"/>
      </w:pPr>
      <w:rPr>
        <w:rFonts w:hint="default"/>
      </w:rPr>
    </w:lvl>
  </w:abstractNum>
  <w:abstractNum w:abstractNumId="1" w15:restartNumberingAfterBreak="0">
    <w:nsid w:val="201C0FF1"/>
    <w:multiLevelType w:val="hybridMultilevel"/>
    <w:tmpl w:val="6D444A3A"/>
    <w:lvl w:ilvl="0" w:tplc="0A9A16FA">
      <w:start w:val="3"/>
      <w:numFmt w:val="decimal"/>
      <w:lvlText w:val="%1."/>
      <w:lvlJc w:val="left"/>
      <w:pPr>
        <w:ind w:left="317" w:hanging="218"/>
        <w:jc w:val="left"/>
      </w:pPr>
      <w:rPr>
        <w:rFonts w:ascii="Calibri" w:eastAsia="Calibri" w:hAnsi="Calibri" w:cs="Calibri" w:hint="default"/>
        <w:b/>
        <w:bCs/>
        <w:color w:val="231F20"/>
        <w:w w:val="117"/>
        <w:sz w:val="18"/>
        <w:szCs w:val="18"/>
      </w:rPr>
    </w:lvl>
    <w:lvl w:ilvl="1" w:tplc="C2CCC708">
      <w:numFmt w:val="bullet"/>
      <w:lvlText w:val=""/>
      <w:lvlJc w:val="left"/>
      <w:pPr>
        <w:ind w:left="460" w:hanging="180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2" w:tplc="2F6240E6">
      <w:numFmt w:val="bullet"/>
      <w:lvlText w:val="•"/>
      <w:lvlJc w:val="left"/>
      <w:pPr>
        <w:ind w:left="997" w:hanging="180"/>
      </w:pPr>
      <w:rPr>
        <w:rFonts w:hint="default"/>
      </w:rPr>
    </w:lvl>
    <w:lvl w:ilvl="3" w:tplc="0FDA7494">
      <w:numFmt w:val="bullet"/>
      <w:lvlText w:val="•"/>
      <w:lvlJc w:val="left"/>
      <w:pPr>
        <w:ind w:left="1534" w:hanging="180"/>
      </w:pPr>
      <w:rPr>
        <w:rFonts w:hint="default"/>
      </w:rPr>
    </w:lvl>
    <w:lvl w:ilvl="4" w:tplc="EDE64D48">
      <w:numFmt w:val="bullet"/>
      <w:lvlText w:val="•"/>
      <w:lvlJc w:val="left"/>
      <w:pPr>
        <w:ind w:left="2071" w:hanging="180"/>
      </w:pPr>
      <w:rPr>
        <w:rFonts w:hint="default"/>
      </w:rPr>
    </w:lvl>
    <w:lvl w:ilvl="5" w:tplc="42F2A25C">
      <w:numFmt w:val="bullet"/>
      <w:lvlText w:val="•"/>
      <w:lvlJc w:val="left"/>
      <w:pPr>
        <w:ind w:left="2608" w:hanging="180"/>
      </w:pPr>
      <w:rPr>
        <w:rFonts w:hint="default"/>
      </w:rPr>
    </w:lvl>
    <w:lvl w:ilvl="6" w:tplc="4B40387C">
      <w:numFmt w:val="bullet"/>
      <w:lvlText w:val="•"/>
      <w:lvlJc w:val="left"/>
      <w:pPr>
        <w:ind w:left="3146" w:hanging="180"/>
      </w:pPr>
      <w:rPr>
        <w:rFonts w:hint="default"/>
      </w:rPr>
    </w:lvl>
    <w:lvl w:ilvl="7" w:tplc="4DD2C490">
      <w:numFmt w:val="bullet"/>
      <w:lvlText w:val="•"/>
      <w:lvlJc w:val="left"/>
      <w:pPr>
        <w:ind w:left="3683" w:hanging="180"/>
      </w:pPr>
      <w:rPr>
        <w:rFonts w:hint="default"/>
      </w:rPr>
    </w:lvl>
    <w:lvl w:ilvl="8" w:tplc="76DE8B82">
      <w:numFmt w:val="bullet"/>
      <w:lvlText w:val="•"/>
      <w:lvlJc w:val="left"/>
      <w:pPr>
        <w:ind w:left="4220" w:hanging="180"/>
      </w:pPr>
      <w:rPr>
        <w:rFonts w:hint="default"/>
      </w:rPr>
    </w:lvl>
  </w:abstractNum>
  <w:abstractNum w:abstractNumId="2" w15:restartNumberingAfterBreak="0">
    <w:nsid w:val="37D10598"/>
    <w:multiLevelType w:val="hybridMultilevel"/>
    <w:tmpl w:val="B656A64A"/>
    <w:lvl w:ilvl="0" w:tplc="EB98E78C">
      <w:start w:val="2"/>
      <w:numFmt w:val="decimal"/>
      <w:lvlText w:val="%1."/>
      <w:lvlJc w:val="left"/>
      <w:pPr>
        <w:ind w:left="317" w:hanging="218"/>
        <w:jc w:val="left"/>
      </w:pPr>
      <w:rPr>
        <w:rFonts w:ascii="Calibri" w:eastAsia="Calibri" w:hAnsi="Calibri" w:cs="Calibri" w:hint="default"/>
        <w:b/>
        <w:bCs/>
        <w:color w:val="231F20"/>
        <w:w w:val="117"/>
        <w:sz w:val="18"/>
        <w:szCs w:val="18"/>
      </w:rPr>
    </w:lvl>
    <w:lvl w:ilvl="1" w:tplc="9B64ED8A">
      <w:numFmt w:val="bullet"/>
      <w:lvlText w:val=""/>
      <w:lvlJc w:val="left"/>
      <w:pPr>
        <w:ind w:left="460" w:hanging="180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2" w:tplc="47C48F54">
      <w:numFmt w:val="bullet"/>
      <w:lvlText w:val="•"/>
      <w:lvlJc w:val="left"/>
      <w:pPr>
        <w:ind w:left="997" w:hanging="180"/>
      </w:pPr>
      <w:rPr>
        <w:rFonts w:hint="default"/>
      </w:rPr>
    </w:lvl>
    <w:lvl w:ilvl="3" w:tplc="1A8CBA16">
      <w:numFmt w:val="bullet"/>
      <w:lvlText w:val="•"/>
      <w:lvlJc w:val="left"/>
      <w:pPr>
        <w:ind w:left="1534" w:hanging="180"/>
      </w:pPr>
      <w:rPr>
        <w:rFonts w:hint="default"/>
      </w:rPr>
    </w:lvl>
    <w:lvl w:ilvl="4" w:tplc="7C483836">
      <w:numFmt w:val="bullet"/>
      <w:lvlText w:val="•"/>
      <w:lvlJc w:val="left"/>
      <w:pPr>
        <w:ind w:left="2071" w:hanging="180"/>
      </w:pPr>
      <w:rPr>
        <w:rFonts w:hint="default"/>
      </w:rPr>
    </w:lvl>
    <w:lvl w:ilvl="5" w:tplc="D5B4E3A0">
      <w:numFmt w:val="bullet"/>
      <w:lvlText w:val="•"/>
      <w:lvlJc w:val="left"/>
      <w:pPr>
        <w:ind w:left="2608" w:hanging="180"/>
      </w:pPr>
      <w:rPr>
        <w:rFonts w:hint="default"/>
      </w:rPr>
    </w:lvl>
    <w:lvl w:ilvl="6" w:tplc="0B4CD5C2">
      <w:numFmt w:val="bullet"/>
      <w:lvlText w:val="•"/>
      <w:lvlJc w:val="left"/>
      <w:pPr>
        <w:ind w:left="3146" w:hanging="180"/>
      </w:pPr>
      <w:rPr>
        <w:rFonts w:hint="default"/>
      </w:rPr>
    </w:lvl>
    <w:lvl w:ilvl="7" w:tplc="06DA292A">
      <w:numFmt w:val="bullet"/>
      <w:lvlText w:val="•"/>
      <w:lvlJc w:val="left"/>
      <w:pPr>
        <w:ind w:left="3683" w:hanging="180"/>
      </w:pPr>
      <w:rPr>
        <w:rFonts w:hint="default"/>
      </w:rPr>
    </w:lvl>
    <w:lvl w:ilvl="8" w:tplc="9FBA295C">
      <w:numFmt w:val="bullet"/>
      <w:lvlText w:val="•"/>
      <w:lvlJc w:val="left"/>
      <w:pPr>
        <w:ind w:left="4220" w:hanging="180"/>
      </w:pPr>
      <w:rPr>
        <w:rFonts w:hint="default"/>
      </w:rPr>
    </w:lvl>
  </w:abstractNum>
  <w:abstractNum w:abstractNumId="3" w15:restartNumberingAfterBreak="0">
    <w:nsid w:val="519A5609"/>
    <w:multiLevelType w:val="hybridMultilevel"/>
    <w:tmpl w:val="E7FE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C1"/>
    <w:rsid w:val="001B00C7"/>
    <w:rsid w:val="00516F59"/>
    <w:rsid w:val="00607605"/>
    <w:rsid w:val="007F227A"/>
    <w:rsid w:val="008430C7"/>
    <w:rsid w:val="009D42F8"/>
    <w:rsid w:val="00A26C2B"/>
    <w:rsid w:val="00E5560E"/>
    <w:rsid w:val="00E96BD9"/>
    <w:rsid w:val="00EA0CC1"/>
    <w:rsid w:val="00E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36B7"/>
  <w15:docId w15:val="{9C5491EA-2C85-4A01-B35E-A2B4F2FF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29"/>
      <w:ind w:left="3132" w:right="313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0"/>
    </w:pPr>
  </w:style>
  <w:style w:type="paragraph" w:styleId="Header">
    <w:name w:val="header"/>
    <w:basedOn w:val="Normal"/>
    <w:link w:val="HeaderChar"/>
    <w:uiPriority w:val="99"/>
    <w:unhideWhenUsed/>
    <w:rsid w:val="00EF5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CC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EF5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CC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FD1ED4B9-6A9F-4A10-A902-3B6D2DF6ADBC}"/>
</file>

<file path=customXml/itemProps2.xml><?xml version="1.0" encoding="utf-8"?>
<ds:datastoreItem xmlns:ds="http://schemas.openxmlformats.org/officeDocument/2006/customXml" ds:itemID="{F6C4CAEE-6109-4F48-A008-69C183F0B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82D7-B0C4-4800-9631-8D1372D5B291}">
  <ds:schemaRefs>
    <ds:schemaRef ds:uri="42053e52-74c8-447b-931e-acdbbacbcf6f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2bc3703-ed19-4fe4-9edd-b01d260b10e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Cobb County School District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 Thomas</cp:lastModifiedBy>
  <cp:revision>2</cp:revision>
  <dcterms:created xsi:type="dcterms:W3CDTF">2022-06-15T20:44:00Z</dcterms:created>
  <dcterms:modified xsi:type="dcterms:W3CDTF">2022-06-15T20:44:00Z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0x010100698D03B781758E479D1DC7FB3CB53B03</vt:lpwstr>
  </property>
</Properties>
</file>