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5CF2" w14:textId="705F5C7D" w:rsidR="00FC0CEE" w:rsidRDefault="00F43613">
      <w:r>
        <w:t>In 2019 we worked hard to increase the growth in all student groups. The below screenshots illustrate the success of our teacher teams.</w:t>
      </w:r>
    </w:p>
    <w:p w14:paraId="6CB4F7C5" w14:textId="13029FAD" w:rsidR="00F43613" w:rsidRDefault="00F43613">
      <w:r w:rsidRPr="00F43613">
        <w:drawing>
          <wp:inline distT="0" distB="0" distL="0" distR="0" wp14:anchorId="66B474B4" wp14:editId="6B32F810">
            <wp:extent cx="5943600" cy="2745740"/>
            <wp:effectExtent l="0" t="0" r="0" b="0"/>
            <wp:docPr id="743243073" name="Picture 1"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43073" name="Picture 1" descr="A close-up of a website&#10;&#10;Description automatically generated"/>
                    <pic:cNvPicPr/>
                  </pic:nvPicPr>
                  <pic:blipFill>
                    <a:blip r:embed="rId4"/>
                    <a:stretch>
                      <a:fillRect/>
                    </a:stretch>
                  </pic:blipFill>
                  <pic:spPr>
                    <a:xfrm>
                      <a:off x="0" y="0"/>
                      <a:ext cx="5943600" cy="2745740"/>
                    </a:xfrm>
                    <a:prstGeom prst="rect">
                      <a:avLst/>
                    </a:prstGeom>
                  </pic:spPr>
                </pic:pic>
              </a:graphicData>
            </a:graphic>
          </wp:inline>
        </w:drawing>
      </w:r>
    </w:p>
    <w:p w14:paraId="0D114F57" w14:textId="7EB24655" w:rsidR="00F43613" w:rsidRDefault="00F43613">
      <w:r w:rsidRPr="00F43613">
        <w:drawing>
          <wp:inline distT="0" distB="0" distL="0" distR="0" wp14:anchorId="1841368C" wp14:editId="011EA561">
            <wp:extent cx="5943600" cy="3011170"/>
            <wp:effectExtent l="0" t="0" r="0" b="0"/>
            <wp:docPr id="611610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61002" name="Picture 1" descr="A screenshot of a computer&#10;&#10;Description automatically generated"/>
                    <pic:cNvPicPr/>
                  </pic:nvPicPr>
                  <pic:blipFill>
                    <a:blip r:embed="rId5"/>
                    <a:stretch>
                      <a:fillRect/>
                    </a:stretch>
                  </pic:blipFill>
                  <pic:spPr>
                    <a:xfrm>
                      <a:off x="0" y="0"/>
                      <a:ext cx="5943600" cy="3011170"/>
                    </a:xfrm>
                    <a:prstGeom prst="rect">
                      <a:avLst/>
                    </a:prstGeom>
                  </pic:spPr>
                </pic:pic>
              </a:graphicData>
            </a:graphic>
          </wp:inline>
        </w:drawing>
      </w:r>
    </w:p>
    <w:p w14:paraId="18C78ED3" w14:textId="34CD4AE8" w:rsidR="00F43613" w:rsidRDefault="00F43613">
      <w:r w:rsidRPr="00F43613">
        <w:drawing>
          <wp:inline distT="0" distB="0" distL="0" distR="0" wp14:anchorId="42BF752E" wp14:editId="45FF49D1">
            <wp:extent cx="3302170" cy="2381372"/>
            <wp:effectExtent l="0" t="0" r="0" b="0"/>
            <wp:docPr id="1848957915"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957915" name="Picture 1" descr="A white text on a white background&#10;&#10;Description automatically generated"/>
                    <pic:cNvPicPr/>
                  </pic:nvPicPr>
                  <pic:blipFill>
                    <a:blip r:embed="rId6"/>
                    <a:stretch>
                      <a:fillRect/>
                    </a:stretch>
                  </pic:blipFill>
                  <pic:spPr>
                    <a:xfrm>
                      <a:off x="0" y="0"/>
                      <a:ext cx="3302170" cy="2381372"/>
                    </a:xfrm>
                    <a:prstGeom prst="rect">
                      <a:avLst/>
                    </a:prstGeom>
                  </pic:spPr>
                </pic:pic>
              </a:graphicData>
            </a:graphic>
          </wp:inline>
        </w:drawing>
      </w:r>
    </w:p>
    <w:p w14:paraId="6C0A3699" w14:textId="0BCF3A2F" w:rsidR="00F43613" w:rsidRDefault="00F43613">
      <w:r>
        <w:lastRenderedPageBreak/>
        <w:t xml:space="preserve">We have not had access to this growth data since 2019, but we will see it again this fall once it is released and will add it to our application as soon as it is available. </w:t>
      </w:r>
    </w:p>
    <w:sectPr w:rsidR="00F43613" w:rsidSect="00F43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13"/>
    <w:rsid w:val="00A72697"/>
    <w:rsid w:val="00AE62D9"/>
    <w:rsid w:val="00E128EE"/>
    <w:rsid w:val="00F43613"/>
    <w:rsid w:val="00FC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A940"/>
  <w15:chartTrackingRefBased/>
  <w15:docId w15:val="{3F307C6D-6A90-44A7-84C5-57B0B09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Words>
  <Characters>269</Characters>
  <Application>Microsoft Office Word</Application>
  <DocSecurity>0</DocSecurity>
  <Lines>2</Lines>
  <Paragraphs>1</Paragraphs>
  <ScaleCrop>false</ScaleCrop>
  <Company>Fulton County Schools</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Rebecca</dc:creator>
  <cp:keywords/>
  <dc:description/>
  <cp:lastModifiedBy>Williams, Rebecca</cp:lastModifiedBy>
  <cp:revision>1</cp:revision>
  <dcterms:created xsi:type="dcterms:W3CDTF">2023-10-19T00:00:00Z</dcterms:created>
  <dcterms:modified xsi:type="dcterms:W3CDTF">2023-10-19T00:05:00Z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2023-10-19T00:05:16Z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ebb707f9-08d6-4b7d-affa-c9da2a9321d9</vt:lpwstr>
  </property>
  <property fmtid="{D5CDD505-2E9C-101B-9397-08002B2CF9AE}" pid="8" name="MSIP_Label_0ee3c538-ec52-435f-ae58-017644bd9513_ContentBits">
    <vt:lpwstr>0</vt:lpwstr>
  </property>
</Properties>
</file>