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E3" w:rsidRDefault="00C52E95" w:rsidP="00D85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11111"/>
          <w:sz w:val="27"/>
          <w:szCs w:val="27"/>
          <w:u w:val="single"/>
        </w:rPr>
      </w:pPr>
      <w:r>
        <w:rPr>
          <w:rFonts w:ascii="Georgia" w:hAnsi="Georgia"/>
          <w:b/>
          <w:noProof/>
          <w:color w:val="339966"/>
          <w:sz w:val="58"/>
          <w:szCs w:val="58"/>
        </w:rPr>
        <w:drawing>
          <wp:inline distT="0" distB="0" distL="0" distR="0" wp14:anchorId="407A6CC5" wp14:editId="33ABA4B3">
            <wp:extent cx="2310517" cy="21128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72" cy="211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E3" w:rsidRDefault="00F631E3" w:rsidP="00D851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11111"/>
          <w:sz w:val="27"/>
          <w:szCs w:val="27"/>
          <w:u w:val="single"/>
        </w:rPr>
      </w:pPr>
    </w:p>
    <w:p w:rsidR="00F631E3" w:rsidRPr="00A71FEC" w:rsidRDefault="00F3465D" w:rsidP="00F631E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11111"/>
          <w:sz w:val="40"/>
          <w:szCs w:val="40"/>
          <w:u w:val="single"/>
        </w:rPr>
      </w:pPr>
      <w:r>
        <w:rPr>
          <w:rFonts w:ascii="Verdana" w:eastAsia="Times New Roman" w:hAnsi="Verdana" w:cs="Times New Roman"/>
          <w:b/>
          <w:bCs/>
          <w:color w:val="111111"/>
          <w:sz w:val="40"/>
          <w:szCs w:val="40"/>
          <w:u w:val="single"/>
        </w:rPr>
        <w:t>16-17</w:t>
      </w:r>
      <w:r w:rsidR="00D17555">
        <w:rPr>
          <w:rFonts w:ascii="Verdana" w:eastAsia="Times New Roman" w:hAnsi="Verdana" w:cs="Times New Roman"/>
          <w:b/>
          <w:bCs/>
          <w:color w:val="111111"/>
          <w:sz w:val="40"/>
          <w:szCs w:val="40"/>
          <w:u w:val="single"/>
        </w:rPr>
        <w:t xml:space="preserve"> </w:t>
      </w:r>
      <w:r w:rsidR="00F631E3" w:rsidRPr="00A71FEC">
        <w:rPr>
          <w:rFonts w:ascii="Verdana" w:eastAsia="Times New Roman" w:hAnsi="Verdana" w:cs="Times New Roman"/>
          <w:b/>
          <w:bCs/>
          <w:color w:val="111111"/>
          <w:sz w:val="40"/>
          <w:szCs w:val="40"/>
          <w:u w:val="single"/>
        </w:rPr>
        <w:t>Milan Elementary Improvement Plan</w:t>
      </w:r>
    </w:p>
    <w:p w:rsidR="00F631E3" w:rsidRPr="00D85173" w:rsidRDefault="00F631E3" w:rsidP="00D85173">
      <w:pPr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16"/>
          <w:szCs w:val="16"/>
        </w:rPr>
      </w:pPr>
    </w:p>
    <w:p w:rsidR="00F3465D" w:rsidRPr="00F3465D" w:rsidRDefault="00F3465D" w:rsidP="00F3465D">
      <w:pPr>
        <w:pStyle w:val="ListParagraph"/>
        <w:numPr>
          <w:ilvl w:val="0"/>
          <w:numId w:val="19"/>
        </w:numPr>
        <w:rPr>
          <w:rFonts w:ascii="Verdana" w:hAnsi="Verdana"/>
          <w:b/>
          <w:u w:val="single"/>
        </w:rPr>
      </w:pPr>
      <w:r w:rsidRPr="00F3465D">
        <w:rPr>
          <w:rFonts w:ascii="Verdana" w:hAnsi="Verdana"/>
          <w:b/>
          <w:u w:val="single"/>
        </w:rPr>
        <w:t>MISSION</w:t>
      </w:r>
      <w:r>
        <w:rPr>
          <w:rFonts w:ascii="Verdana" w:hAnsi="Verdana"/>
          <w:b/>
          <w:u w:val="single"/>
        </w:rPr>
        <w:t xml:space="preserve"> </w:t>
      </w:r>
      <w:r w:rsidRPr="00F3465D">
        <w:rPr>
          <w:rFonts w:ascii="Verdana" w:hAnsi="Verdana"/>
          <w:b/>
          <w:i/>
        </w:rPr>
        <w:t>Striving for excellence in everything!</w:t>
      </w:r>
    </w:p>
    <w:p w:rsidR="00F3465D" w:rsidRPr="00F3465D" w:rsidRDefault="00F3465D" w:rsidP="00F3465D">
      <w:pPr>
        <w:pStyle w:val="ListParagraph"/>
        <w:numPr>
          <w:ilvl w:val="0"/>
          <w:numId w:val="19"/>
        </w:numPr>
        <w:rPr>
          <w:rFonts w:ascii="Verdana" w:hAnsi="Verdana"/>
          <w:b/>
          <w:u w:val="single"/>
        </w:rPr>
      </w:pPr>
      <w:r w:rsidRPr="00F3465D">
        <w:rPr>
          <w:rFonts w:ascii="Verdana" w:hAnsi="Verdana"/>
          <w:b/>
          <w:u w:val="single"/>
        </w:rPr>
        <w:t>VISION</w:t>
      </w:r>
      <w:r>
        <w:rPr>
          <w:rFonts w:ascii="Verdana" w:hAnsi="Verdana"/>
          <w:b/>
          <w:u w:val="single"/>
        </w:rPr>
        <w:t xml:space="preserve"> </w:t>
      </w:r>
      <w:r w:rsidRPr="00F3465D">
        <w:rPr>
          <w:rFonts w:ascii="Verdana" w:hAnsi="Verdana"/>
          <w:b/>
          <w:i/>
        </w:rPr>
        <w:t>Improve and seek excellence every day.</w:t>
      </w:r>
    </w:p>
    <w:p w:rsidR="00F3465D" w:rsidRPr="00F3465D" w:rsidRDefault="00D85173" w:rsidP="00F3465D">
      <w:pPr>
        <w:pStyle w:val="ListParagraph"/>
        <w:numPr>
          <w:ilvl w:val="0"/>
          <w:numId w:val="19"/>
        </w:numPr>
        <w:rPr>
          <w:rFonts w:ascii="Verdana" w:hAnsi="Verdana"/>
          <w:b/>
          <w:u w:val="single"/>
        </w:rPr>
      </w:pPr>
      <w:r w:rsidRPr="00F3465D">
        <w:rPr>
          <w:b/>
          <w:bCs/>
        </w:rPr>
        <w:t xml:space="preserve">Rationale: Addressing student weaknesses </w:t>
      </w:r>
      <w:r w:rsidR="003D0FD0" w:rsidRPr="00F3465D">
        <w:rPr>
          <w:b/>
          <w:bCs/>
        </w:rPr>
        <w:t xml:space="preserve">and strengths </w:t>
      </w:r>
      <w:r w:rsidRPr="00F3465D">
        <w:rPr>
          <w:b/>
          <w:bCs/>
        </w:rPr>
        <w:t xml:space="preserve">will increase student achievement. </w:t>
      </w:r>
    </w:p>
    <w:p w:rsidR="00F3465D" w:rsidRPr="00F3465D" w:rsidRDefault="00F3465D" w:rsidP="00F3465D">
      <w:pPr>
        <w:pStyle w:val="ListParagraph"/>
        <w:numPr>
          <w:ilvl w:val="0"/>
          <w:numId w:val="19"/>
        </w:numPr>
        <w:rPr>
          <w:rFonts w:ascii="Verdana" w:hAnsi="Verdana"/>
          <w:b/>
          <w:u w:val="single"/>
        </w:rPr>
      </w:pPr>
      <w:r w:rsidRPr="00F3465D">
        <w:rPr>
          <w:b/>
          <w:bCs/>
        </w:rPr>
        <w:t>Goals</w:t>
      </w:r>
    </w:p>
    <w:p w:rsidR="00F3465D" w:rsidRPr="00F3465D" w:rsidRDefault="00810083" w:rsidP="00F3465D">
      <w:pPr>
        <w:pStyle w:val="ListParagraph"/>
        <w:numPr>
          <w:ilvl w:val="0"/>
          <w:numId w:val="19"/>
        </w:numPr>
        <w:rPr>
          <w:rFonts w:ascii="Verdana" w:hAnsi="Verdana"/>
          <w:b/>
          <w:u w:val="single"/>
        </w:rPr>
      </w:pPr>
      <w:r w:rsidRPr="00F3465D">
        <w:rPr>
          <w:b/>
          <w:bCs/>
        </w:rPr>
        <w:t>Short-term Achievement Goals:</w:t>
      </w:r>
    </w:p>
    <w:p w:rsidR="00F3465D" w:rsidRPr="00F3465D" w:rsidRDefault="00F3465D" w:rsidP="00F3465D">
      <w:pPr>
        <w:pStyle w:val="ListParagraph"/>
        <w:numPr>
          <w:ilvl w:val="1"/>
          <w:numId w:val="19"/>
        </w:numPr>
        <w:rPr>
          <w:rFonts w:ascii="Verdana" w:hAnsi="Verdana"/>
          <w:b/>
          <w:u w:val="single"/>
        </w:rPr>
      </w:pPr>
      <w:r>
        <w:rPr>
          <w:b/>
          <w:bCs/>
        </w:rPr>
        <w:t>70</w:t>
      </w:r>
      <w:r w:rsidR="00AC1012" w:rsidRPr="00F3465D">
        <w:rPr>
          <w:b/>
          <w:bCs/>
        </w:rPr>
        <w:t>%</w:t>
      </w:r>
      <w:r w:rsidR="00A71FEC" w:rsidRPr="00F3465D">
        <w:rPr>
          <w:b/>
          <w:bCs/>
        </w:rPr>
        <w:t xml:space="preserve"> of students will score proficient on the end of </w:t>
      </w:r>
      <w:r w:rsidR="003B69CB" w:rsidRPr="00F3465D">
        <w:rPr>
          <w:b/>
          <w:bCs/>
        </w:rPr>
        <w:t xml:space="preserve">year </w:t>
      </w:r>
      <w:r w:rsidR="00A71FEC" w:rsidRPr="00F3465D">
        <w:rPr>
          <w:b/>
          <w:bCs/>
        </w:rPr>
        <w:t>Math benchmark exam.</w:t>
      </w:r>
    </w:p>
    <w:p w:rsidR="00F3465D" w:rsidRPr="00F3465D" w:rsidRDefault="00F3465D" w:rsidP="00F3465D">
      <w:pPr>
        <w:pStyle w:val="ListParagraph"/>
        <w:numPr>
          <w:ilvl w:val="1"/>
          <w:numId w:val="19"/>
        </w:numPr>
        <w:rPr>
          <w:rFonts w:ascii="Verdana" w:hAnsi="Verdana"/>
          <w:b/>
          <w:u w:val="single"/>
        </w:rPr>
      </w:pPr>
      <w:r>
        <w:rPr>
          <w:b/>
          <w:bCs/>
        </w:rPr>
        <w:t>67</w:t>
      </w:r>
      <w:r w:rsidR="00AC1012" w:rsidRPr="00F3465D">
        <w:rPr>
          <w:b/>
          <w:bCs/>
        </w:rPr>
        <w:t xml:space="preserve">% </w:t>
      </w:r>
      <w:r w:rsidR="00A71FEC" w:rsidRPr="00F3465D">
        <w:rPr>
          <w:b/>
          <w:bCs/>
        </w:rPr>
        <w:t>of students will score proficient on the end of the DIBELS benchmark.</w:t>
      </w:r>
    </w:p>
    <w:p w:rsidR="00A71FEC" w:rsidRPr="00F3465D" w:rsidRDefault="003B69CB" w:rsidP="00F3465D">
      <w:pPr>
        <w:pStyle w:val="ListParagraph"/>
        <w:numPr>
          <w:ilvl w:val="1"/>
          <w:numId w:val="19"/>
        </w:numPr>
        <w:rPr>
          <w:rFonts w:ascii="Verdana" w:hAnsi="Verdana"/>
          <w:b/>
          <w:u w:val="single"/>
        </w:rPr>
      </w:pPr>
      <w:r w:rsidRPr="00F3465D">
        <w:rPr>
          <w:b/>
          <w:bCs/>
        </w:rPr>
        <w:t>60</w:t>
      </w:r>
      <w:r w:rsidR="00A71FEC" w:rsidRPr="00F3465D">
        <w:rPr>
          <w:b/>
          <w:bCs/>
        </w:rPr>
        <w:t xml:space="preserve">% of students will be at grade appropriate reading level </w:t>
      </w:r>
      <w:r w:rsidRPr="00F3465D">
        <w:rPr>
          <w:b/>
          <w:bCs/>
        </w:rPr>
        <w:t xml:space="preserve">at the end of each quarter administered by </w:t>
      </w:r>
      <w:r w:rsidR="00A71FEC" w:rsidRPr="00F3465D">
        <w:rPr>
          <w:b/>
          <w:bCs/>
        </w:rPr>
        <w:t xml:space="preserve">the STAR test. </w:t>
      </w:r>
    </w:p>
    <w:p w:rsidR="00F3465D" w:rsidRPr="00F3465D" w:rsidRDefault="00F3465D" w:rsidP="00F3465D">
      <w:pPr>
        <w:pStyle w:val="ListParagraph"/>
        <w:numPr>
          <w:ilvl w:val="1"/>
          <w:numId w:val="19"/>
        </w:numPr>
        <w:rPr>
          <w:rFonts w:ascii="Verdana" w:hAnsi="Verdana"/>
          <w:b/>
          <w:u w:val="single"/>
        </w:rPr>
      </w:pPr>
      <w:r>
        <w:rPr>
          <w:b/>
          <w:bCs/>
        </w:rPr>
        <w:t xml:space="preserve">69% of students will attend the AR field trip by April 1, 2016. </w:t>
      </w:r>
    </w:p>
    <w:p w:rsidR="00F3465D" w:rsidRPr="00F3465D" w:rsidRDefault="00F3465D" w:rsidP="00F3465D">
      <w:pPr>
        <w:pStyle w:val="ListParagraph"/>
        <w:numPr>
          <w:ilvl w:val="1"/>
          <w:numId w:val="19"/>
        </w:numPr>
        <w:rPr>
          <w:rFonts w:ascii="Verdana" w:hAnsi="Verdana"/>
          <w:b/>
          <w:u w:val="single"/>
        </w:rPr>
      </w:pPr>
      <w:r>
        <w:rPr>
          <w:b/>
          <w:bCs/>
        </w:rPr>
        <w:t>More than 93 learning targets will be met in ELA and Math as a building.</w:t>
      </w:r>
    </w:p>
    <w:p w:rsidR="00810083" w:rsidRDefault="00810083" w:rsidP="00810083">
      <w:pPr>
        <w:pStyle w:val="ListParagraph"/>
        <w:numPr>
          <w:ilvl w:val="0"/>
          <w:numId w:val="18"/>
        </w:numPr>
        <w:spacing w:after="105"/>
        <w:rPr>
          <w:b/>
          <w:bCs/>
        </w:rPr>
      </w:pPr>
      <w:r>
        <w:rPr>
          <w:b/>
          <w:bCs/>
        </w:rPr>
        <w:t>Long-term Achievement</w:t>
      </w:r>
      <w:r w:rsidR="00CA4E7F" w:rsidRPr="00810083">
        <w:rPr>
          <w:b/>
          <w:bCs/>
        </w:rPr>
        <w:t xml:space="preserve"> Goals: </w:t>
      </w:r>
    </w:p>
    <w:p w:rsidR="00810083" w:rsidRPr="00810083" w:rsidRDefault="002E12DC" w:rsidP="00810083">
      <w:pPr>
        <w:pStyle w:val="ListParagraph"/>
        <w:numPr>
          <w:ilvl w:val="1"/>
          <w:numId w:val="18"/>
        </w:numPr>
        <w:spacing w:after="105"/>
        <w:rPr>
          <w:b/>
          <w:bCs/>
        </w:rPr>
      </w:pPr>
      <w:r>
        <w:rPr>
          <w:b/>
        </w:rPr>
        <w:t>48</w:t>
      </w:r>
      <w:r w:rsidR="00FA342B" w:rsidRPr="00810083">
        <w:rPr>
          <w:b/>
        </w:rPr>
        <w:t xml:space="preserve">% </w:t>
      </w:r>
      <w:r w:rsidR="00CA4E7F" w:rsidRPr="00810083">
        <w:rPr>
          <w:b/>
        </w:rPr>
        <w:t xml:space="preserve">of students will score proficient or advanced on the </w:t>
      </w:r>
      <w:r w:rsidR="00A70519" w:rsidRPr="00810083">
        <w:rPr>
          <w:b/>
        </w:rPr>
        <w:t>Mathematics portion of the MAP test.</w:t>
      </w:r>
    </w:p>
    <w:p w:rsidR="00AC1012" w:rsidRPr="00AC1012" w:rsidRDefault="002E12DC" w:rsidP="003F5B77">
      <w:pPr>
        <w:pStyle w:val="ListParagraph"/>
        <w:numPr>
          <w:ilvl w:val="1"/>
          <w:numId w:val="18"/>
        </w:numPr>
        <w:spacing w:after="105"/>
        <w:rPr>
          <w:b/>
          <w:bCs/>
        </w:rPr>
      </w:pPr>
      <w:r>
        <w:rPr>
          <w:b/>
        </w:rPr>
        <w:t>58</w:t>
      </w:r>
      <w:bookmarkStart w:id="0" w:name="_GoBack"/>
      <w:bookmarkEnd w:id="0"/>
      <w:r w:rsidR="00FA342B" w:rsidRPr="00810083">
        <w:rPr>
          <w:b/>
        </w:rPr>
        <w:t>%</w:t>
      </w:r>
      <w:r w:rsidR="00A70519" w:rsidRPr="00810083">
        <w:rPr>
          <w:b/>
        </w:rPr>
        <w:t xml:space="preserve"> of students </w:t>
      </w:r>
      <w:r w:rsidR="00FA342B" w:rsidRPr="00810083">
        <w:rPr>
          <w:b/>
        </w:rPr>
        <w:t>will score proficient or advanced on the ELA portion of the MAP</w:t>
      </w:r>
      <w:r w:rsidR="00A70519" w:rsidRPr="00810083">
        <w:rPr>
          <w:b/>
        </w:rPr>
        <w:t xml:space="preserve"> test.</w:t>
      </w:r>
    </w:p>
    <w:p w:rsidR="00AC1012" w:rsidRPr="00AC1012" w:rsidRDefault="005E3CED" w:rsidP="003F5B77">
      <w:pPr>
        <w:pStyle w:val="ListParagraph"/>
        <w:numPr>
          <w:ilvl w:val="1"/>
          <w:numId w:val="18"/>
        </w:numPr>
        <w:spacing w:after="105"/>
        <w:rPr>
          <w:b/>
          <w:bCs/>
        </w:rPr>
      </w:pPr>
      <w:r>
        <w:rPr>
          <w:b/>
        </w:rPr>
        <w:t>42</w:t>
      </w:r>
      <w:r w:rsidR="00AC1012">
        <w:rPr>
          <w:b/>
        </w:rPr>
        <w:t>% will score proficient or advanced on the ELA portion of Acuity/Evaluate May testing.</w:t>
      </w:r>
    </w:p>
    <w:p w:rsidR="003F5B77" w:rsidRPr="009F1DDA" w:rsidRDefault="005E3CED" w:rsidP="003F5B77">
      <w:pPr>
        <w:pStyle w:val="ListParagraph"/>
        <w:numPr>
          <w:ilvl w:val="1"/>
          <w:numId w:val="18"/>
        </w:numPr>
        <w:spacing w:after="105"/>
        <w:rPr>
          <w:b/>
          <w:bCs/>
        </w:rPr>
      </w:pPr>
      <w:r>
        <w:rPr>
          <w:b/>
        </w:rPr>
        <w:t>65</w:t>
      </w:r>
      <w:r w:rsidR="00AC1012">
        <w:rPr>
          <w:b/>
        </w:rPr>
        <w:t>% will score proficient or advanced on the Math portion of Acuity/Evaluate May testing.</w:t>
      </w:r>
      <w:r w:rsidR="00A70519" w:rsidRPr="00810083">
        <w:rPr>
          <w:b/>
        </w:rPr>
        <w:t xml:space="preserve"> </w:t>
      </w:r>
    </w:p>
    <w:p w:rsidR="009F1DDA" w:rsidRPr="003F5B77" w:rsidRDefault="009F1DDA" w:rsidP="00D44127">
      <w:pPr>
        <w:pStyle w:val="ListParagraph"/>
        <w:numPr>
          <w:ilvl w:val="1"/>
          <w:numId w:val="18"/>
        </w:numPr>
        <w:rPr>
          <w:b/>
          <w:bCs/>
        </w:rPr>
      </w:pPr>
      <w:r>
        <w:rPr>
          <w:b/>
        </w:rPr>
        <w:t>Less than 2</w:t>
      </w:r>
      <w:r w:rsidR="00F3465D">
        <w:rPr>
          <w:b/>
        </w:rPr>
        <w:t>4</w:t>
      </w:r>
      <w:r>
        <w:rPr>
          <w:b/>
        </w:rPr>
        <w:t>0 referrals written by the end of the 1</w:t>
      </w:r>
      <w:r w:rsidR="00F3465D">
        <w:rPr>
          <w:b/>
        </w:rPr>
        <w:t>6</w:t>
      </w:r>
      <w:r>
        <w:rPr>
          <w:b/>
        </w:rPr>
        <w:t>-1</w:t>
      </w:r>
      <w:r w:rsidR="00F3465D">
        <w:rPr>
          <w:b/>
        </w:rPr>
        <w:t>7</w:t>
      </w:r>
      <w:r>
        <w:rPr>
          <w:b/>
        </w:rPr>
        <w:t xml:space="preserve">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. </w:t>
      </w:r>
    </w:p>
    <w:p w:rsidR="00A71FEC" w:rsidRDefault="003F5B77" w:rsidP="00A71FEC">
      <w:pPr>
        <w:spacing w:after="1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B7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83CE1" w:rsidRPr="00BA156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83CE1" w:rsidRPr="00BA1562">
        <w:rPr>
          <w:rFonts w:ascii="Times New Roman" w:eastAsia="Times New Roman" w:hAnsi="Times New Roman" w:cs="Times New Roman"/>
          <w:b/>
          <w:sz w:val="24"/>
          <w:szCs w:val="24"/>
        </w:rPr>
        <w:t>Key strategies to achieve goals:</w:t>
      </w:r>
    </w:p>
    <w:p w:rsidR="00D962A6" w:rsidRDefault="00D962A6" w:rsidP="00A71FEC">
      <w:pPr>
        <w:pStyle w:val="ListParagraph"/>
        <w:numPr>
          <w:ilvl w:val="0"/>
          <w:numId w:val="10"/>
        </w:numPr>
        <w:spacing w:after="105"/>
        <w:rPr>
          <w:b/>
        </w:rPr>
      </w:pPr>
      <w:r w:rsidRPr="00A71FEC">
        <w:rPr>
          <w:b/>
        </w:rPr>
        <w:t xml:space="preserve">Teachers and students will use </w:t>
      </w:r>
      <w:r w:rsidR="00BA1562" w:rsidRPr="00A71FEC">
        <w:rPr>
          <w:b/>
        </w:rPr>
        <w:t>grade level</w:t>
      </w:r>
      <w:r w:rsidRPr="00A71FEC">
        <w:rPr>
          <w:b/>
        </w:rPr>
        <w:t xml:space="preserve"> Benchmark Test </w:t>
      </w:r>
      <w:r w:rsidR="00FA342B" w:rsidRPr="00A71FEC">
        <w:rPr>
          <w:b/>
        </w:rPr>
        <w:t>and D</w:t>
      </w:r>
      <w:r w:rsidR="00D44127">
        <w:rPr>
          <w:b/>
        </w:rPr>
        <w:t>IBEL</w:t>
      </w:r>
      <w:r w:rsidR="00FA342B" w:rsidRPr="00A71FEC">
        <w:rPr>
          <w:b/>
        </w:rPr>
        <w:t xml:space="preserve"> </w:t>
      </w:r>
      <w:r w:rsidRPr="00A71FEC">
        <w:rPr>
          <w:b/>
        </w:rPr>
        <w:t xml:space="preserve">results to create individual plans </w:t>
      </w:r>
      <w:r w:rsidR="00F96AC5" w:rsidRPr="00A71FEC">
        <w:rPr>
          <w:b/>
        </w:rPr>
        <w:t xml:space="preserve">and set goals </w:t>
      </w:r>
      <w:r w:rsidRPr="00A71FEC">
        <w:rPr>
          <w:b/>
        </w:rPr>
        <w:t>for meeting Math</w:t>
      </w:r>
      <w:r w:rsidR="00FA342B" w:rsidRPr="00A71FEC">
        <w:rPr>
          <w:b/>
        </w:rPr>
        <w:t xml:space="preserve"> and ELA</w:t>
      </w:r>
      <w:r w:rsidRPr="00A71FEC">
        <w:rPr>
          <w:b/>
        </w:rPr>
        <w:t xml:space="preserve"> goals in grades K-</w:t>
      </w:r>
      <w:r w:rsidR="00BA1562" w:rsidRPr="00A71FEC">
        <w:rPr>
          <w:b/>
        </w:rPr>
        <w:t>4</w:t>
      </w:r>
      <w:r w:rsidRPr="00A71FEC">
        <w:rPr>
          <w:b/>
        </w:rPr>
        <w:t>.</w:t>
      </w:r>
    </w:p>
    <w:p w:rsidR="009F1DDA" w:rsidRPr="009F1DDA" w:rsidRDefault="009F1DDA" w:rsidP="009F1DDA">
      <w:pPr>
        <w:pStyle w:val="ListParagraph"/>
        <w:numPr>
          <w:ilvl w:val="0"/>
          <w:numId w:val="10"/>
        </w:numPr>
        <w:spacing w:after="105"/>
        <w:rPr>
          <w:b/>
        </w:rPr>
      </w:pPr>
      <w:r w:rsidRPr="00A71FEC">
        <w:rPr>
          <w:b/>
        </w:rPr>
        <w:t xml:space="preserve">Teachers and students will use </w:t>
      </w:r>
      <w:r>
        <w:rPr>
          <w:b/>
        </w:rPr>
        <w:t xml:space="preserve">Acuity and Evaluate to set goals for individual students and building in </w:t>
      </w:r>
      <w:r w:rsidRPr="00A71FEC">
        <w:rPr>
          <w:b/>
        </w:rPr>
        <w:t xml:space="preserve">Math and </w:t>
      </w:r>
      <w:r w:rsidR="00D44127" w:rsidRPr="00A71FEC">
        <w:rPr>
          <w:b/>
        </w:rPr>
        <w:t>ELA in</w:t>
      </w:r>
      <w:r w:rsidRPr="00A71FEC">
        <w:rPr>
          <w:b/>
        </w:rPr>
        <w:t xml:space="preserve"> grades K-4.</w:t>
      </w:r>
    </w:p>
    <w:p w:rsidR="00D962A6" w:rsidRPr="00BA1562" w:rsidRDefault="00BA1562" w:rsidP="00BA1562">
      <w:pPr>
        <w:pStyle w:val="ListParagraph"/>
        <w:numPr>
          <w:ilvl w:val="0"/>
          <w:numId w:val="10"/>
        </w:numPr>
        <w:spacing w:after="105"/>
        <w:rPr>
          <w:b/>
        </w:rPr>
      </w:pPr>
      <w:r w:rsidRPr="00BA1562">
        <w:rPr>
          <w:b/>
        </w:rPr>
        <w:t xml:space="preserve">Grade level </w:t>
      </w:r>
      <w:r w:rsidR="00D962A6" w:rsidRPr="00BA1562">
        <w:rPr>
          <w:b/>
        </w:rPr>
        <w:t>tests are used as formative</w:t>
      </w:r>
      <w:r w:rsidR="009F1DDA">
        <w:rPr>
          <w:b/>
        </w:rPr>
        <w:t xml:space="preserve"> and summative</w:t>
      </w:r>
      <w:r w:rsidR="00D962A6" w:rsidRPr="00BA1562">
        <w:rPr>
          <w:b/>
        </w:rPr>
        <w:t xml:space="preserve"> assessment</w:t>
      </w:r>
      <w:r w:rsidR="009F1DDA">
        <w:rPr>
          <w:b/>
        </w:rPr>
        <w:t xml:space="preserve">s are </w:t>
      </w:r>
      <w:r w:rsidR="00D962A6" w:rsidRPr="00BA1562">
        <w:rPr>
          <w:b/>
        </w:rPr>
        <w:t>for student re</w:t>
      </w:r>
      <w:r>
        <w:rPr>
          <w:b/>
        </w:rPr>
        <w:t>-</w:t>
      </w:r>
      <w:r w:rsidR="00D962A6" w:rsidRPr="00BA1562">
        <w:rPr>
          <w:b/>
        </w:rPr>
        <w:t>teaching and enrichment</w:t>
      </w:r>
      <w:r w:rsidR="00F96AC5">
        <w:rPr>
          <w:b/>
        </w:rPr>
        <w:t xml:space="preserve"> on specific skills</w:t>
      </w:r>
      <w:r w:rsidR="00D962A6" w:rsidRPr="00BA1562">
        <w:rPr>
          <w:b/>
        </w:rPr>
        <w:t>.</w:t>
      </w:r>
    </w:p>
    <w:p w:rsidR="00D962A6" w:rsidRPr="00BA1562" w:rsidRDefault="00D962A6" w:rsidP="00BA1562">
      <w:pPr>
        <w:pStyle w:val="ListParagraph"/>
        <w:numPr>
          <w:ilvl w:val="0"/>
          <w:numId w:val="10"/>
        </w:numPr>
        <w:spacing w:after="105"/>
        <w:rPr>
          <w:b/>
        </w:rPr>
      </w:pPr>
      <w:r w:rsidRPr="00BA1562">
        <w:rPr>
          <w:b/>
        </w:rPr>
        <w:t xml:space="preserve">Title </w:t>
      </w:r>
      <w:r w:rsidR="00BA1562" w:rsidRPr="00BA1562">
        <w:rPr>
          <w:b/>
        </w:rPr>
        <w:t>is</w:t>
      </w:r>
      <w:r w:rsidRPr="00BA1562">
        <w:rPr>
          <w:b/>
        </w:rPr>
        <w:t xml:space="preserve"> used for re</w:t>
      </w:r>
      <w:r w:rsidR="00BA1562">
        <w:rPr>
          <w:b/>
        </w:rPr>
        <w:t>-</w:t>
      </w:r>
      <w:r w:rsidRPr="00BA1562">
        <w:rPr>
          <w:b/>
        </w:rPr>
        <w:t>teaching and enrichment.</w:t>
      </w:r>
    </w:p>
    <w:p w:rsidR="00D962A6" w:rsidRPr="00BA1562" w:rsidRDefault="00D962A6" w:rsidP="00BA1562">
      <w:pPr>
        <w:pStyle w:val="ListParagraph"/>
        <w:numPr>
          <w:ilvl w:val="0"/>
          <w:numId w:val="10"/>
        </w:numPr>
        <w:spacing w:after="105"/>
        <w:rPr>
          <w:b/>
        </w:rPr>
      </w:pPr>
      <w:proofErr w:type="spellStart"/>
      <w:r w:rsidRPr="00BA1562">
        <w:rPr>
          <w:b/>
        </w:rPr>
        <w:t>Starfall</w:t>
      </w:r>
      <w:proofErr w:type="spellEnd"/>
      <w:r w:rsidRPr="00BA1562">
        <w:rPr>
          <w:b/>
        </w:rPr>
        <w:t xml:space="preserve"> </w:t>
      </w:r>
      <w:r w:rsidR="00FA342B">
        <w:rPr>
          <w:b/>
        </w:rPr>
        <w:t xml:space="preserve">and AR </w:t>
      </w:r>
      <w:proofErr w:type="gramStart"/>
      <w:r w:rsidRPr="00BA1562">
        <w:rPr>
          <w:b/>
        </w:rPr>
        <w:t>is</w:t>
      </w:r>
      <w:proofErr w:type="gramEnd"/>
      <w:r w:rsidRPr="00BA1562">
        <w:rPr>
          <w:b/>
        </w:rPr>
        <w:t xml:space="preserve"> used in </w:t>
      </w:r>
      <w:r w:rsidR="00FA342B">
        <w:rPr>
          <w:b/>
        </w:rPr>
        <w:t>ELA</w:t>
      </w:r>
      <w:r w:rsidRPr="00BA1562">
        <w:rPr>
          <w:b/>
        </w:rPr>
        <w:t xml:space="preserve"> for students in Pre-K through </w:t>
      </w:r>
      <w:r w:rsidR="00A70519">
        <w:rPr>
          <w:b/>
        </w:rPr>
        <w:t>4</w:t>
      </w:r>
      <w:r w:rsidR="00A70519" w:rsidRPr="00A70519">
        <w:rPr>
          <w:b/>
          <w:vertAlign w:val="superscript"/>
        </w:rPr>
        <w:t>th</w:t>
      </w:r>
      <w:r w:rsidR="00A70519">
        <w:rPr>
          <w:b/>
        </w:rPr>
        <w:t xml:space="preserve"> </w:t>
      </w:r>
      <w:r w:rsidRPr="00BA1562">
        <w:rPr>
          <w:b/>
        </w:rPr>
        <w:t>grade</w:t>
      </w:r>
      <w:r w:rsidR="00125B78">
        <w:rPr>
          <w:b/>
        </w:rPr>
        <w:t xml:space="preserve"> as an enrichment tool</w:t>
      </w:r>
      <w:r w:rsidRPr="00BA1562">
        <w:rPr>
          <w:b/>
        </w:rPr>
        <w:t>.</w:t>
      </w:r>
    </w:p>
    <w:p w:rsidR="00D962A6" w:rsidRPr="00BA1562" w:rsidRDefault="00BA1562" w:rsidP="00BA1562">
      <w:pPr>
        <w:pStyle w:val="ListParagraph"/>
        <w:numPr>
          <w:ilvl w:val="0"/>
          <w:numId w:val="10"/>
        </w:numPr>
        <w:spacing w:after="105"/>
        <w:rPr>
          <w:b/>
        </w:rPr>
      </w:pPr>
      <w:r w:rsidRPr="00BA1562">
        <w:rPr>
          <w:b/>
        </w:rPr>
        <w:t>Purchase</w:t>
      </w:r>
      <w:r w:rsidR="00D44127">
        <w:rPr>
          <w:b/>
        </w:rPr>
        <w:t>d</w:t>
      </w:r>
      <w:r w:rsidRPr="00BA1562">
        <w:rPr>
          <w:b/>
        </w:rPr>
        <w:t xml:space="preserve"> IXL to be </w:t>
      </w:r>
      <w:r w:rsidR="00D962A6" w:rsidRPr="00BA1562">
        <w:rPr>
          <w:b/>
        </w:rPr>
        <w:t>used in K-4 for practice and enrichment in Math</w:t>
      </w:r>
      <w:r w:rsidR="00FA342B">
        <w:rPr>
          <w:b/>
        </w:rPr>
        <w:t xml:space="preserve"> and ELA</w:t>
      </w:r>
      <w:r w:rsidR="00D962A6" w:rsidRPr="00BA1562">
        <w:rPr>
          <w:b/>
        </w:rPr>
        <w:t>.</w:t>
      </w:r>
    </w:p>
    <w:p w:rsidR="00D962A6" w:rsidRPr="00FA342B" w:rsidRDefault="00D962A6" w:rsidP="00FA342B">
      <w:pPr>
        <w:pStyle w:val="ListParagraph"/>
        <w:numPr>
          <w:ilvl w:val="0"/>
          <w:numId w:val="10"/>
        </w:numPr>
        <w:spacing w:after="105"/>
        <w:rPr>
          <w:b/>
        </w:rPr>
      </w:pPr>
      <w:r w:rsidRPr="00BA1562">
        <w:rPr>
          <w:b/>
        </w:rPr>
        <w:t xml:space="preserve">Intervention and Enrichment Time is scheduled daily to provide help with </w:t>
      </w:r>
      <w:r w:rsidR="00FA342B">
        <w:rPr>
          <w:b/>
        </w:rPr>
        <w:t>M</w:t>
      </w:r>
      <w:r w:rsidRPr="00BA1562">
        <w:rPr>
          <w:b/>
        </w:rPr>
        <w:t xml:space="preserve">ath </w:t>
      </w:r>
      <w:r w:rsidR="00FA342B">
        <w:rPr>
          <w:b/>
        </w:rPr>
        <w:t xml:space="preserve">and ELA </w:t>
      </w:r>
      <w:r w:rsidRPr="00BA1562">
        <w:rPr>
          <w:b/>
        </w:rPr>
        <w:t>skills for students performing below grade level and enrichment for stude</w:t>
      </w:r>
      <w:r w:rsidR="00125B78">
        <w:rPr>
          <w:b/>
        </w:rPr>
        <w:t xml:space="preserve">nts performing above proficient by ability grouping in grades </w:t>
      </w:r>
      <w:r w:rsidR="00FA342B">
        <w:rPr>
          <w:b/>
        </w:rPr>
        <w:t>K</w:t>
      </w:r>
      <w:r w:rsidR="00125B78" w:rsidRPr="00FA342B">
        <w:rPr>
          <w:b/>
        </w:rPr>
        <w:t>-4.</w:t>
      </w:r>
    </w:p>
    <w:p w:rsidR="00D962A6" w:rsidRPr="00BA1562" w:rsidRDefault="00D962A6" w:rsidP="00BA1562">
      <w:pPr>
        <w:pStyle w:val="ListParagraph"/>
        <w:numPr>
          <w:ilvl w:val="0"/>
          <w:numId w:val="10"/>
        </w:numPr>
        <w:spacing w:after="105"/>
        <w:rPr>
          <w:b/>
        </w:rPr>
      </w:pPr>
      <w:r w:rsidRPr="00BA1562">
        <w:rPr>
          <w:b/>
        </w:rPr>
        <w:t xml:space="preserve">Purchase additional </w:t>
      </w:r>
      <w:r w:rsidR="00D44127">
        <w:rPr>
          <w:b/>
        </w:rPr>
        <w:t>tablets and/or laptops</w:t>
      </w:r>
      <w:r w:rsidRPr="00BA1562">
        <w:rPr>
          <w:b/>
        </w:rPr>
        <w:t xml:space="preserve"> to utilize a variety of apps to provide students wi</w:t>
      </w:r>
      <w:r w:rsidR="00125B78">
        <w:rPr>
          <w:b/>
        </w:rPr>
        <w:t>th practice in mathematics</w:t>
      </w:r>
      <w:r w:rsidR="00FA342B">
        <w:rPr>
          <w:b/>
        </w:rPr>
        <w:t xml:space="preserve"> and ELA</w:t>
      </w:r>
      <w:r w:rsidRPr="00BA1562">
        <w:rPr>
          <w:b/>
        </w:rPr>
        <w:t>.</w:t>
      </w:r>
    </w:p>
    <w:p w:rsidR="00D962A6" w:rsidRPr="00BA1562" w:rsidRDefault="00D962A6" w:rsidP="00BA1562">
      <w:pPr>
        <w:pStyle w:val="ListParagraph"/>
        <w:numPr>
          <w:ilvl w:val="0"/>
          <w:numId w:val="10"/>
        </w:numPr>
        <w:spacing w:after="105"/>
        <w:rPr>
          <w:b/>
        </w:rPr>
      </w:pPr>
      <w:r w:rsidRPr="00BA1562">
        <w:rPr>
          <w:b/>
        </w:rPr>
        <w:t xml:space="preserve">Effective use of </w:t>
      </w:r>
      <w:r w:rsidR="00125B78">
        <w:rPr>
          <w:b/>
        </w:rPr>
        <w:t>ELL</w:t>
      </w:r>
      <w:r w:rsidRPr="00BA1562">
        <w:rPr>
          <w:b/>
        </w:rPr>
        <w:t xml:space="preserve"> providing intervention to specific subgroups</w:t>
      </w:r>
      <w:r w:rsidR="00125B78">
        <w:rPr>
          <w:b/>
        </w:rPr>
        <w:t xml:space="preserve"> by pushing in and pulling out</w:t>
      </w:r>
      <w:r w:rsidRPr="00BA1562">
        <w:rPr>
          <w:b/>
        </w:rPr>
        <w:t>.</w:t>
      </w:r>
    </w:p>
    <w:p w:rsidR="00883CE1" w:rsidRPr="00BA1562" w:rsidRDefault="00BA1562" w:rsidP="00BA1562">
      <w:pPr>
        <w:pStyle w:val="ListParagraph"/>
        <w:numPr>
          <w:ilvl w:val="0"/>
          <w:numId w:val="10"/>
        </w:numPr>
        <w:spacing w:after="105"/>
        <w:rPr>
          <w:b/>
          <w:bCs/>
        </w:rPr>
      </w:pPr>
      <w:proofErr w:type="spellStart"/>
      <w:r w:rsidRPr="00BA1562">
        <w:rPr>
          <w:b/>
        </w:rPr>
        <w:t>Brainpop</w:t>
      </w:r>
      <w:proofErr w:type="spellEnd"/>
      <w:r w:rsidRPr="00BA1562">
        <w:rPr>
          <w:b/>
        </w:rPr>
        <w:t xml:space="preserve"> to be used in K-4 for teaching</w:t>
      </w:r>
      <w:r w:rsidR="00125B78">
        <w:rPr>
          <w:b/>
        </w:rPr>
        <w:t xml:space="preserve"> and </w:t>
      </w:r>
      <w:r w:rsidRPr="00BA1562">
        <w:rPr>
          <w:b/>
        </w:rPr>
        <w:t>enrichment in Math</w:t>
      </w:r>
      <w:r w:rsidR="00FA342B">
        <w:rPr>
          <w:b/>
        </w:rPr>
        <w:t xml:space="preserve"> and ELA</w:t>
      </w:r>
      <w:r w:rsidRPr="00BA1562">
        <w:rPr>
          <w:b/>
        </w:rPr>
        <w:t>.</w:t>
      </w:r>
    </w:p>
    <w:p w:rsidR="00BA1562" w:rsidRPr="00382827" w:rsidRDefault="00BA1562" w:rsidP="00BA1562">
      <w:pPr>
        <w:pStyle w:val="ListParagraph"/>
        <w:numPr>
          <w:ilvl w:val="0"/>
          <w:numId w:val="10"/>
        </w:numPr>
        <w:spacing w:after="105"/>
        <w:rPr>
          <w:b/>
          <w:bCs/>
        </w:rPr>
      </w:pPr>
      <w:r w:rsidRPr="00382827">
        <w:rPr>
          <w:b/>
        </w:rPr>
        <w:lastRenderedPageBreak/>
        <w:t>Tutoring will be provided for students scoring borderline basic or below basic in Math</w:t>
      </w:r>
      <w:r w:rsidR="00FA342B">
        <w:rPr>
          <w:b/>
        </w:rPr>
        <w:t xml:space="preserve"> and ELA</w:t>
      </w:r>
      <w:r w:rsidRPr="00382827">
        <w:rPr>
          <w:b/>
        </w:rPr>
        <w:t>.</w:t>
      </w:r>
    </w:p>
    <w:p w:rsidR="00382827" w:rsidRPr="00382827" w:rsidRDefault="009F1DDA" w:rsidP="00BA1562">
      <w:pPr>
        <w:pStyle w:val="ListParagraph"/>
        <w:numPr>
          <w:ilvl w:val="0"/>
          <w:numId w:val="10"/>
        </w:numPr>
        <w:spacing w:after="105"/>
        <w:rPr>
          <w:b/>
          <w:bCs/>
        </w:rPr>
      </w:pPr>
      <w:r>
        <w:rPr>
          <w:b/>
        </w:rPr>
        <w:t>Go Math</w:t>
      </w:r>
      <w:r w:rsidR="005E3CED">
        <w:rPr>
          <w:b/>
        </w:rPr>
        <w:t xml:space="preserve"> is used to teach math in </w:t>
      </w:r>
      <w:r w:rsidR="00067839">
        <w:rPr>
          <w:b/>
        </w:rPr>
        <w:t>units</w:t>
      </w:r>
      <w:r w:rsidR="005E3CED">
        <w:rPr>
          <w:b/>
        </w:rPr>
        <w:t xml:space="preserve"> </w:t>
      </w:r>
      <w:r w:rsidR="00382827" w:rsidRPr="00382827">
        <w:rPr>
          <w:b/>
        </w:rPr>
        <w:t xml:space="preserve">aligned with </w:t>
      </w:r>
      <w:r w:rsidR="005E3CED">
        <w:rPr>
          <w:b/>
        </w:rPr>
        <w:t>Missouri Learning Standards</w:t>
      </w:r>
      <w:r w:rsidR="00F96AC5">
        <w:rPr>
          <w:b/>
        </w:rPr>
        <w:t>.</w:t>
      </w:r>
    </w:p>
    <w:p w:rsidR="00A71FEC" w:rsidRPr="00A71FEC" w:rsidRDefault="00382827" w:rsidP="00A71FEC">
      <w:pPr>
        <w:pStyle w:val="ListParagraph"/>
        <w:numPr>
          <w:ilvl w:val="0"/>
          <w:numId w:val="10"/>
        </w:numPr>
        <w:rPr>
          <w:b/>
          <w:bCs/>
        </w:rPr>
      </w:pPr>
      <w:r w:rsidRPr="00382827">
        <w:rPr>
          <w:b/>
        </w:rPr>
        <w:t>Purchase</w:t>
      </w:r>
      <w:r w:rsidR="009F1DDA">
        <w:rPr>
          <w:b/>
        </w:rPr>
        <w:t>d</w:t>
      </w:r>
      <w:r w:rsidRPr="00382827">
        <w:rPr>
          <w:b/>
        </w:rPr>
        <w:t xml:space="preserve"> enrichment curriculum for kindergarten</w:t>
      </w:r>
      <w:r w:rsidR="00F96AC5">
        <w:rPr>
          <w:b/>
        </w:rPr>
        <w:t xml:space="preserve"> and 1</w:t>
      </w:r>
      <w:r w:rsidR="00F96AC5" w:rsidRPr="00F96AC5">
        <w:rPr>
          <w:b/>
          <w:vertAlign w:val="superscript"/>
        </w:rPr>
        <w:t>st</w:t>
      </w:r>
      <w:r w:rsidR="00F96AC5">
        <w:rPr>
          <w:b/>
        </w:rPr>
        <w:t xml:space="preserve"> grade</w:t>
      </w:r>
      <w:r w:rsidRPr="00382827">
        <w:rPr>
          <w:b/>
        </w:rPr>
        <w:t xml:space="preserve">. </w:t>
      </w:r>
    </w:p>
    <w:p w:rsidR="00A71FEC" w:rsidRDefault="00A71FEC" w:rsidP="00A71FEC">
      <w:pPr>
        <w:pStyle w:val="ListParagraph"/>
        <w:numPr>
          <w:ilvl w:val="0"/>
          <w:numId w:val="10"/>
        </w:numPr>
        <w:rPr>
          <w:b/>
          <w:bCs/>
        </w:rPr>
      </w:pPr>
      <w:r w:rsidRPr="00A71FEC">
        <w:rPr>
          <w:b/>
          <w:bCs/>
        </w:rPr>
        <w:t>Professional Binders for teachers combining PLC/PBS/DATA teams.</w:t>
      </w:r>
    </w:p>
    <w:p w:rsidR="00A71FEC" w:rsidRDefault="00A71FEC" w:rsidP="00A71FEC">
      <w:pPr>
        <w:pStyle w:val="ListParagraph"/>
        <w:numPr>
          <w:ilvl w:val="0"/>
          <w:numId w:val="10"/>
        </w:numPr>
        <w:rPr>
          <w:b/>
          <w:bCs/>
        </w:rPr>
      </w:pPr>
      <w:r w:rsidRPr="00A71FEC">
        <w:rPr>
          <w:b/>
          <w:bCs/>
        </w:rPr>
        <w:t>Classroom maps with visible common core power standards in ELA and Math.</w:t>
      </w:r>
    </w:p>
    <w:p w:rsidR="00FA342B" w:rsidRDefault="00A71FEC" w:rsidP="00FA342B">
      <w:pPr>
        <w:pStyle w:val="ListParagraph"/>
        <w:numPr>
          <w:ilvl w:val="0"/>
          <w:numId w:val="10"/>
        </w:numPr>
        <w:rPr>
          <w:b/>
          <w:bCs/>
        </w:rPr>
      </w:pPr>
      <w:r w:rsidRPr="00A71FEC">
        <w:rPr>
          <w:b/>
          <w:bCs/>
        </w:rPr>
        <w:t xml:space="preserve">Students using </w:t>
      </w:r>
      <w:r w:rsidR="009F1DDA">
        <w:rPr>
          <w:b/>
          <w:bCs/>
        </w:rPr>
        <w:t>data notebooks</w:t>
      </w:r>
      <w:r w:rsidRPr="00A71FEC">
        <w:rPr>
          <w:b/>
          <w:bCs/>
        </w:rPr>
        <w:t xml:space="preserve"> to tr</w:t>
      </w:r>
      <w:r w:rsidR="009F1DDA">
        <w:rPr>
          <w:b/>
          <w:bCs/>
        </w:rPr>
        <w:t>ack their own achievement in ELA, Math, Star and DIBEL</w:t>
      </w:r>
      <w:r w:rsidRPr="00A71FEC">
        <w:rPr>
          <w:b/>
          <w:bCs/>
        </w:rPr>
        <w:t xml:space="preserve">. </w:t>
      </w:r>
    </w:p>
    <w:p w:rsidR="009F1DDA" w:rsidRDefault="009F1DDA" w:rsidP="00FA342B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PBS professional development monthly based on staff and student needs.</w:t>
      </w:r>
    </w:p>
    <w:p w:rsidR="009F1DDA" w:rsidRDefault="009F1DDA" w:rsidP="00FA342B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PBS data reviewed bi-monthly to determine lessons to target specific student behaviors. </w:t>
      </w:r>
    </w:p>
    <w:p w:rsidR="009F1DDA" w:rsidRDefault="009F1DDA" w:rsidP="00FA342B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Will write curriculum in Math and Fine Arts.</w:t>
      </w:r>
    </w:p>
    <w:p w:rsidR="009F1DDA" w:rsidRDefault="009F1DDA" w:rsidP="00D44127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Will write a curriculum map for each core subject. </w:t>
      </w:r>
    </w:p>
    <w:p w:rsidR="005E3CED" w:rsidRPr="005E3CED" w:rsidRDefault="00D44127" w:rsidP="005E3CED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Will write SLO in the areas of Math and ELA.</w:t>
      </w:r>
    </w:p>
    <w:tbl>
      <w:tblPr>
        <w:tblW w:w="11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719"/>
        <w:gridCol w:w="1807"/>
        <w:gridCol w:w="1909"/>
        <w:gridCol w:w="2984"/>
      </w:tblGrid>
      <w:tr w:rsidR="00CA4E7F" w:rsidRPr="00F631E3" w:rsidTr="00522B56">
        <w:trPr>
          <w:trHeight w:val="14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Action Step/ Process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Persons Responsible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Resources Needed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Target Date for Completion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Evaluation</w:t>
            </w:r>
          </w:p>
        </w:tc>
      </w:tr>
      <w:tr w:rsidR="00CA4E7F" w:rsidRPr="00F631E3" w:rsidTr="00522B56">
        <w:trPr>
          <w:trHeight w:val="261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CA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With their grade level teams, teachers will explore the</w:t>
            </w:r>
            <w:r w:rsidR="00CA4E7F"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ir grade levels</w:t>
            </w: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="00CA4E7F"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Math Benchmark </w:t>
            </w:r>
            <w:r w:rsidR="00FA342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and </w:t>
            </w:r>
            <w:proofErr w:type="spellStart"/>
            <w:r w:rsidR="00FA342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Dibel</w:t>
            </w:r>
            <w:proofErr w:type="spellEnd"/>
            <w:r w:rsidR="00FA342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="00CA4E7F"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Scores and</w:t>
            </w: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utilize identified instructional shifts that</w:t>
            </w:r>
            <w:r w:rsidR="00CA4E7F"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will</w:t>
            </w: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raise student achievement.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CA4E7F" w:rsidP="00CA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Title teachers and </w:t>
            </w:r>
            <w:r w:rsidR="00D85173"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all classroom teachers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7F" w:rsidRPr="00F631E3" w:rsidRDefault="00CA4E7F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Math Benchmark Exams, </w:t>
            </w:r>
            <w:proofErr w:type="spellStart"/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Brainpop</w:t>
            </w:r>
            <w:proofErr w:type="spellEnd"/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, and </w:t>
            </w:r>
            <w:proofErr w:type="spellStart"/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iXL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34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Begin Oc</w:t>
            </w:r>
            <w:r w:rsidR="00D441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tober 201</w:t>
            </w:r>
            <w:r w:rsidR="0034003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6</w:t>
            </w:r>
            <w:r w:rsidR="00CA4E7F"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and co</w:t>
            </w:r>
            <w:r w:rsidR="00D4412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mplete in May 201</w:t>
            </w:r>
            <w:r w:rsidR="0034003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D851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Documentation of </w:t>
            </w:r>
            <w:r w:rsidR="00CA4E7F"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Weekly and </w:t>
            </w: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Monthly Meetings</w:t>
            </w:r>
          </w:p>
          <w:p w:rsidR="00D85173" w:rsidRDefault="00D85173" w:rsidP="00D85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Lesson Plans</w:t>
            </w:r>
          </w:p>
          <w:p w:rsidR="00F96AC5" w:rsidRDefault="00F96AC5" w:rsidP="00D85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Pacing Calendars</w:t>
            </w:r>
          </w:p>
          <w:p w:rsidR="00F96AC5" w:rsidRPr="00F631E3" w:rsidRDefault="00F96AC5" w:rsidP="00D851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Frequent Smart goals </w:t>
            </w:r>
          </w:p>
          <w:p w:rsidR="00D85173" w:rsidRPr="00F631E3" w:rsidRDefault="00D85173" w:rsidP="00D8517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Observation</w:t>
            </w:r>
            <w:r w:rsidR="00CA4E7F"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s by </w:t>
            </w: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Administration</w:t>
            </w:r>
          </w:p>
        </w:tc>
      </w:tr>
      <w:tr w:rsidR="00CA4E7F" w:rsidRPr="00F631E3" w:rsidTr="00522B56">
        <w:trPr>
          <w:trHeight w:val="14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Teachers will participate in grade level discussion of differentiated mathematical instruction including:</w:t>
            </w:r>
          </w:p>
          <w:p w:rsidR="00D85173" w:rsidRPr="00F631E3" w:rsidRDefault="00D85173" w:rsidP="00D8517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Assessment</w:t>
            </w:r>
          </w:p>
          <w:p w:rsidR="00D85173" w:rsidRPr="00F631E3" w:rsidRDefault="00D85173" w:rsidP="00D8517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Motivation</w:t>
            </w:r>
          </w:p>
          <w:p w:rsidR="00D85173" w:rsidRPr="00F631E3" w:rsidRDefault="00D85173" w:rsidP="00D8517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Differentiated Grouping</w:t>
            </w:r>
          </w:p>
          <w:p w:rsidR="00D85173" w:rsidRPr="00F631E3" w:rsidRDefault="00D85173" w:rsidP="00D8517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Management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CA4E7F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Title teachers and all classroom teachers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CA4E7F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Horizontal and Vertical Team Meetings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44127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October 201</w:t>
            </w:r>
            <w:r w:rsidR="0034003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6</w:t>
            </w:r>
            <w:r w:rsidR="00D85173"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-</w:t>
            </w:r>
          </w:p>
          <w:p w:rsidR="00D85173" w:rsidRPr="00F631E3" w:rsidRDefault="00D44127" w:rsidP="0034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May 201</w:t>
            </w:r>
            <w:r w:rsidR="0034003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D85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Attendance</w:t>
            </w:r>
          </w:p>
          <w:p w:rsidR="00D85173" w:rsidRPr="00F631E3" w:rsidRDefault="00D85173" w:rsidP="00D85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Participation</w:t>
            </w:r>
          </w:p>
          <w:p w:rsidR="00D85173" w:rsidRPr="00F631E3" w:rsidRDefault="00D85173" w:rsidP="00D8517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Team Minutes</w:t>
            </w:r>
          </w:p>
        </w:tc>
      </w:tr>
      <w:tr w:rsidR="00CA4E7F" w:rsidRPr="00F631E3" w:rsidTr="00522B56">
        <w:trPr>
          <w:trHeight w:val="148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Teachers will utilize data to drive instruction</w:t>
            </w:r>
            <w:r w:rsidR="00BA1562"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 by setting frequent smart goals to address specific standards. 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T</w:t>
            </w:r>
            <w:r w:rsidR="00CA4E7F"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itle t</w:t>
            </w: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eachers</w:t>
            </w:r>
          </w:p>
          <w:p w:rsidR="00D85173" w:rsidRPr="00F631E3" w:rsidRDefault="00CA4E7F" w:rsidP="00CA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And classroom teachers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Data</w:t>
            </w:r>
          </w:p>
          <w:p w:rsidR="00D85173" w:rsidRPr="00F631E3" w:rsidRDefault="00D85173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Planning Time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44127" w:rsidP="00340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Sept 201</w:t>
            </w:r>
            <w:r w:rsidR="0034003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- May 201</w:t>
            </w:r>
            <w:r w:rsidR="0034003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173" w:rsidRPr="00F631E3" w:rsidRDefault="00D85173" w:rsidP="00D851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Grades</w:t>
            </w:r>
          </w:p>
          <w:p w:rsidR="00D85173" w:rsidRDefault="00D85173" w:rsidP="00D851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Assess</w:t>
            </w:r>
            <w:r w:rsidR="009F1DD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ments</w:t>
            </w:r>
          </w:p>
          <w:p w:rsidR="00F96AC5" w:rsidRPr="00F631E3" w:rsidRDefault="00F96AC5" w:rsidP="00D851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Smart goals</w:t>
            </w:r>
          </w:p>
          <w:p w:rsidR="00D85173" w:rsidRDefault="00D85173" w:rsidP="00D8517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F631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Student Work</w:t>
            </w:r>
          </w:p>
          <w:p w:rsidR="00067839" w:rsidRPr="00F631E3" w:rsidRDefault="009F1DDA" w:rsidP="009F1DD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Evaluate/Acuity</w:t>
            </w:r>
          </w:p>
        </w:tc>
      </w:tr>
      <w:tr w:rsidR="00A71FEC" w:rsidRPr="00F631E3" w:rsidTr="00522B56">
        <w:trPr>
          <w:trHeight w:val="148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EC" w:rsidRPr="00F631E3" w:rsidRDefault="00A71FEC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EC" w:rsidRPr="00F631E3" w:rsidRDefault="00A71FEC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EC" w:rsidRPr="00F631E3" w:rsidRDefault="00A71FEC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EC" w:rsidRPr="00F631E3" w:rsidRDefault="00A71FEC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EC" w:rsidRPr="00F631E3" w:rsidRDefault="00A71FEC" w:rsidP="00A71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</w:tr>
      <w:tr w:rsidR="00A71FEC" w:rsidRPr="00F631E3" w:rsidTr="00522B56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EC" w:rsidRPr="00F631E3" w:rsidRDefault="00A71FEC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EC" w:rsidRPr="00F631E3" w:rsidRDefault="00A71FEC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EC" w:rsidRPr="00F631E3" w:rsidRDefault="00A71FEC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EC" w:rsidRPr="00F631E3" w:rsidRDefault="00A71FEC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EC" w:rsidRPr="00F631E3" w:rsidRDefault="00A71FEC" w:rsidP="00A71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</w:tr>
      <w:tr w:rsidR="00522B56" w:rsidRPr="00F631E3" w:rsidTr="00522B56">
        <w:trPr>
          <w:trHeight w:val="73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56" w:rsidRPr="00F631E3" w:rsidRDefault="00522B56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 xml:space="preserve">Teachers will write an SLO in Math and Communication Arts.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56" w:rsidRPr="00F631E3" w:rsidRDefault="00522B56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56" w:rsidRPr="00F631E3" w:rsidRDefault="00522B56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56" w:rsidRPr="00F631E3" w:rsidRDefault="00522B56" w:rsidP="00D8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B56" w:rsidRPr="00F631E3" w:rsidRDefault="00522B56" w:rsidP="00A71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</w:tr>
    </w:tbl>
    <w:p w:rsidR="00D85173" w:rsidRPr="00F631E3" w:rsidRDefault="00D85173">
      <w:pPr>
        <w:rPr>
          <w:b/>
        </w:rPr>
      </w:pPr>
    </w:p>
    <w:sectPr w:rsidR="00D85173" w:rsidRPr="00F631E3" w:rsidSect="00D44127">
      <w:pgSz w:w="12240" w:h="15840"/>
      <w:pgMar w:top="288" w:right="245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8E9"/>
    <w:multiLevelType w:val="multilevel"/>
    <w:tmpl w:val="9C1A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36E1E"/>
    <w:multiLevelType w:val="hybridMultilevel"/>
    <w:tmpl w:val="916C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4D7C"/>
    <w:multiLevelType w:val="hybridMultilevel"/>
    <w:tmpl w:val="C67873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7C82C5E"/>
    <w:multiLevelType w:val="multilevel"/>
    <w:tmpl w:val="9D34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6021C4"/>
    <w:multiLevelType w:val="hybridMultilevel"/>
    <w:tmpl w:val="2C62F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611E8"/>
    <w:multiLevelType w:val="hybridMultilevel"/>
    <w:tmpl w:val="27FA02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DA704D"/>
    <w:multiLevelType w:val="multilevel"/>
    <w:tmpl w:val="0AE8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A72452"/>
    <w:multiLevelType w:val="hybridMultilevel"/>
    <w:tmpl w:val="1172976C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7965604"/>
    <w:multiLevelType w:val="multilevel"/>
    <w:tmpl w:val="5198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FA16E3"/>
    <w:multiLevelType w:val="hybridMultilevel"/>
    <w:tmpl w:val="597C4AF0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48FC3050"/>
    <w:multiLevelType w:val="multilevel"/>
    <w:tmpl w:val="5F2C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8F6C51"/>
    <w:multiLevelType w:val="hybridMultilevel"/>
    <w:tmpl w:val="6088B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9104D7"/>
    <w:multiLevelType w:val="hybridMultilevel"/>
    <w:tmpl w:val="D61C9E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F658C7"/>
    <w:multiLevelType w:val="hybridMultilevel"/>
    <w:tmpl w:val="18560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F5472"/>
    <w:multiLevelType w:val="hybridMultilevel"/>
    <w:tmpl w:val="A4222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7CEB"/>
    <w:multiLevelType w:val="hybridMultilevel"/>
    <w:tmpl w:val="0A12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66829"/>
    <w:multiLevelType w:val="multilevel"/>
    <w:tmpl w:val="8CB0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2F2C7B"/>
    <w:multiLevelType w:val="hybridMultilevel"/>
    <w:tmpl w:val="7D1286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7E374F5E"/>
    <w:multiLevelType w:val="multilevel"/>
    <w:tmpl w:val="053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6"/>
  </w:num>
  <w:num w:numId="5">
    <w:abstractNumId w:val="18"/>
  </w:num>
  <w:num w:numId="6">
    <w:abstractNumId w:val="0"/>
  </w:num>
  <w:num w:numId="7">
    <w:abstractNumId w:val="8"/>
  </w:num>
  <w:num w:numId="8">
    <w:abstractNumId w:val="15"/>
  </w:num>
  <w:num w:numId="9">
    <w:abstractNumId w:val="1"/>
  </w:num>
  <w:num w:numId="10">
    <w:abstractNumId w:val="17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2"/>
  </w:num>
  <w:num w:numId="16">
    <w:abstractNumId w:val="7"/>
  </w:num>
  <w:num w:numId="17">
    <w:abstractNumId w:val="9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4"/>
    <w:rsid w:val="00067839"/>
    <w:rsid w:val="00125B78"/>
    <w:rsid w:val="002E12DC"/>
    <w:rsid w:val="00340037"/>
    <w:rsid w:val="00377DF8"/>
    <w:rsid w:val="00382827"/>
    <w:rsid w:val="003B69CB"/>
    <w:rsid w:val="003D0FD0"/>
    <w:rsid w:val="003F5B77"/>
    <w:rsid w:val="004120F4"/>
    <w:rsid w:val="00522B56"/>
    <w:rsid w:val="005E3CED"/>
    <w:rsid w:val="00641844"/>
    <w:rsid w:val="00807828"/>
    <w:rsid w:val="00810083"/>
    <w:rsid w:val="00883CE1"/>
    <w:rsid w:val="00901788"/>
    <w:rsid w:val="009F1DDA"/>
    <w:rsid w:val="00A70519"/>
    <w:rsid w:val="00A71FEC"/>
    <w:rsid w:val="00AC1012"/>
    <w:rsid w:val="00B84F66"/>
    <w:rsid w:val="00BA1562"/>
    <w:rsid w:val="00C52E95"/>
    <w:rsid w:val="00CA4E7F"/>
    <w:rsid w:val="00CE2C2C"/>
    <w:rsid w:val="00CF1586"/>
    <w:rsid w:val="00D17555"/>
    <w:rsid w:val="00D44127"/>
    <w:rsid w:val="00D51AFD"/>
    <w:rsid w:val="00D85173"/>
    <w:rsid w:val="00D962A6"/>
    <w:rsid w:val="00EE4636"/>
    <w:rsid w:val="00F02592"/>
    <w:rsid w:val="00F3465D"/>
    <w:rsid w:val="00F631E3"/>
    <w:rsid w:val="00F96AC5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A6"/>
  </w:style>
  <w:style w:type="paragraph" w:styleId="Heading1">
    <w:name w:val="heading 1"/>
    <w:basedOn w:val="Normal"/>
    <w:link w:val="Heading1Char"/>
    <w:uiPriority w:val="9"/>
    <w:qFormat/>
    <w:rsid w:val="00D85173"/>
    <w:pPr>
      <w:spacing w:before="100" w:beforeAutospacing="1" w:after="100" w:afterAutospacing="1" w:line="840" w:lineRule="atLeast"/>
      <w:outlineLvl w:val="0"/>
    </w:pPr>
    <w:rPr>
      <w:rFonts w:ascii="Arial" w:eastAsia="Times New Roman" w:hAnsi="Arial" w:cs="Arial"/>
      <w:b/>
      <w:bCs/>
      <w:color w:val="0C0838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73"/>
    <w:rPr>
      <w:rFonts w:ascii="Arial" w:eastAsia="Times New Roman" w:hAnsi="Arial" w:cs="Arial"/>
      <w:b/>
      <w:bCs/>
      <w:color w:val="0C0838"/>
      <w:kern w:val="36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D8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173"/>
    <w:rPr>
      <w:b/>
      <w:bCs/>
    </w:rPr>
  </w:style>
  <w:style w:type="paragraph" w:styleId="ListParagraph">
    <w:name w:val="List Paragraph"/>
    <w:basedOn w:val="Normal"/>
    <w:uiPriority w:val="34"/>
    <w:qFormat/>
    <w:rsid w:val="00D8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A6"/>
  </w:style>
  <w:style w:type="paragraph" w:styleId="Heading1">
    <w:name w:val="heading 1"/>
    <w:basedOn w:val="Normal"/>
    <w:link w:val="Heading1Char"/>
    <w:uiPriority w:val="9"/>
    <w:qFormat/>
    <w:rsid w:val="00D85173"/>
    <w:pPr>
      <w:spacing w:before="100" w:beforeAutospacing="1" w:after="100" w:afterAutospacing="1" w:line="840" w:lineRule="atLeast"/>
      <w:outlineLvl w:val="0"/>
    </w:pPr>
    <w:rPr>
      <w:rFonts w:ascii="Arial" w:eastAsia="Times New Roman" w:hAnsi="Arial" w:cs="Arial"/>
      <w:b/>
      <w:bCs/>
      <w:color w:val="0C0838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73"/>
    <w:rPr>
      <w:rFonts w:ascii="Arial" w:eastAsia="Times New Roman" w:hAnsi="Arial" w:cs="Arial"/>
      <w:b/>
      <w:bCs/>
      <w:color w:val="0C0838"/>
      <w:kern w:val="36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D8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5173"/>
    <w:rPr>
      <w:b/>
      <w:bCs/>
    </w:rPr>
  </w:style>
  <w:style w:type="paragraph" w:styleId="ListParagraph">
    <w:name w:val="List Paragraph"/>
    <w:basedOn w:val="Normal"/>
    <w:uiPriority w:val="34"/>
    <w:qFormat/>
    <w:rsid w:val="00D8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2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8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2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7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9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6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2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3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9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0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1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7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9505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6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5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75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2" w:space="4" w:color="auto"/>
                    <w:right w:val="none" w:sz="0" w:space="0" w:color="auto"/>
                  </w:divBdr>
                </w:div>
                <w:div w:id="1252397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7156">
          <w:marLeft w:val="225"/>
          <w:marRight w:val="225"/>
          <w:marTop w:val="225"/>
          <w:marBottom w:val="22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0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049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5083">
                          <w:marLeft w:val="150"/>
                          <w:marRight w:val="150"/>
                          <w:marTop w:val="225"/>
                          <w:marBottom w:val="225"/>
                          <w:divBdr>
                            <w:top w:val="single" w:sz="6" w:space="15" w:color="FFFFFF"/>
                            <w:left w:val="single" w:sz="6" w:space="15" w:color="FFFFFF"/>
                            <w:bottom w:val="single" w:sz="6" w:space="15" w:color="FFFFFF"/>
                            <w:right w:val="single" w:sz="6" w:space="15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8A31-1652-46BD-95E9-965F0C7C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6</cp:revision>
  <cp:lastPrinted>2016-09-02T19:34:00Z</cp:lastPrinted>
  <dcterms:created xsi:type="dcterms:W3CDTF">2016-05-09T16:25:00Z</dcterms:created>
  <dcterms:modified xsi:type="dcterms:W3CDTF">2016-09-02T19:34:00Z</dcterms:modified>
</cp:coreProperties>
</file>