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Playfair Display" w:cs="Playfair Display" w:eastAsia="Playfair Display" w:hAnsi="Playfair Display"/>
          <w:b w:val="1"/>
          <w:sz w:val="36"/>
          <w:szCs w:val="36"/>
        </w:rPr>
      </w:pPr>
      <w:bookmarkStart w:colFirst="0" w:colLast="0" w:name="_w4uwpf3xx09t" w:id="0"/>
      <w:bookmarkEnd w:id="0"/>
      <w:r w:rsidDel="00000000" w:rsidR="00000000" w:rsidRPr="00000000">
        <w:rPr>
          <w:rFonts w:ascii="Playfair Display" w:cs="Playfair Display" w:eastAsia="Playfair Display" w:hAnsi="Playfair Display"/>
          <w:b w:val="1"/>
          <w:sz w:val="36"/>
          <w:szCs w:val="36"/>
          <w:rtl w:val="0"/>
        </w:rPr>
        <w:t xml:space="preserve">Polk Elementary Non-Negotiables 2017-2018</w:t>
      </w:r>
    </w:p>
    <w:p w:rsidR="00000000" w:rsidDel="00000000" w:rsidP="00000000" w:rsidRDefault="00000000" w:rsidRPr="00000000">
      <w:pPr>
        <w:contextualSpacing w:val="0"/>
        <w:jc w:val="center"/>
        <w:rPr>
          <w:rFonts w:ascii="Playfair Display" w:cs="Playfair Display" w:eastAsia="Playfair Display" w:hAnsi="Playfair Display"/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i w:val="1"/>
          <w:color w:val="ff0000"/>
          <w:sz w:val="24"/>
          <w:szCs w:val="24"/>
          <w:rtl w:val="0"/>
        </w:rPr>
        <w:t xml:space="preserve">Building high levels of learning, together!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Judson" w:cs="Judson" w:eastAsia="Judson" w:hAnsi="Judson"/>
          <w:sz w:val="24"/>
          <w:szCs w:val="24"/>
        </w:rPr>
      </w:pPr>
      <w:r w:rsidDel="00000000" w:rsidR="00000000" w:rsidRPr="00000000">
        <w:rPr>
          <w:rFonts w:ascii="Judson" w:cs="Judson" w:eastAsia="Judson" w:hAnsi="Judson"/>
          <w:sz w:val="24"/>
          <w:szCs w:val="24"/>
          <w:rtl w:val="0"/>
        </w:rPr>
        <w:t xml:space="preserve">As trained professionals at Gladys Polk Elementary, we are committed to do the following practices with fidelity.  Our goal is to meet the needs of </w:t>
      </w:r>
      <w:r w:rsidDel="00000000" w:rsidR="00000000" w:rsidRPr="00000000">
        <w:rPr>
          <w:rFonts w:ascii="Judson" w:cs="Judson" w:eastAsia="Judson" w:hAnsi="Judson"/>
          <w:sz w:val="24"/>
          <w:szCs w:val="24"/>
          <w:u w:val="single"/>
          <w:rtl w:val="0"/>
        </w:rPr>
        <w:t xml:space="preserve">all </w:t>
      </w:r>
      <w:r w:rsidDel="00000000" w:rsidR="00000000" w:rsidRPr="00000000">
        <w:rPr>
          <w:rFonts w:ascii="Judson" w:cs="Judson" w:eastAsia="Judson" w:hAnsi="Judson"/>
          <w:sz w:val="24"/>
          <w:szCs w:val="24"/>
          <w:rtl w:val="0"/>
        </w:rPr>
        <w:t xml:space="preserve">students by providing consistent, research based learning opportunities in each classroom.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Judson" w:cs="Judson" w:eastAsia="Judson" w:hAnsi="Judso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gridCol w:w="2295"/>
        <w:gridCol w:w="4050"/>
        <w:tblGridChange w:id="0">
          <w:tblGrid>
            <w:gridCol w:w="3015"/>
            <w:gridCol w:w="2295"/>
            <w:gridCol w:w="4050"/>
          </w:tblGrid>
        </w:tblGridChange>
      </w:tblGrid>
      <w:tr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udson" w:cs="Judson" w:eastAsia="Judson" w:hAnsi="Judso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u w:val="single"/>
                <w:rtl w:val="0"/>
              </w:rPr>
              <w:t xml:space="preserve">What 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udson" w:cs="Judson" w:eastAsia="Judson" w:hAnsi="Judso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u w:val="single"/>
                <w:rtl w:val="0"/>
              </w:rPr>
              <w:t xml:space="preserve">Who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udson" w:cs="Judson" w:eastAsia="Judson" w:hAnsi="Judso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u w:val="single"/>
                <w:rtl w:val="0"/>
              </w:rPr>
              <w:t xml:space="preserve">When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Judson" w:cs="Judson" w:eastAsia="Judson" w:hAnsi="Juds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PLC Collaborative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Everyone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1x weekly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Judson" w:cs="Judson" w:eastAsia="Judson" w:hAnsi="Juds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RTI “Panda Time”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K-4th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1 hour daily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Judson" w:cs="Judson" w:eastAsia="Judson" w:hAnsi="Juds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Guided 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K-4th 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Daily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Judson" w:cs="Judson" w:eastAsia="Judson" w:hAnsi="Juds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Guided Math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1st-4th Math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Daily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Judson" w:cs="Judson" w:eastAsia="Judson" w:hAnsi="Juds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Writing Portfolios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K-4th 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Use the prompts weekly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Keep writing samples together in a folder/binder/collection to show progress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Judson" w:cs="Judson" w:eastAsia="Judson" w:hAnsi="Juds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Morning Message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PK-4th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Update/use in instruction weekly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udson" w:cs="Judson" w:eastAsia="Judson" w:hAnsi="Juds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Accelerated Reader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1st-4th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Weekly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Judson" w:cs="Judson" w:eastAsia="Judson" w:hAnsi="Juds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ST 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K-4th 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Weekly in stations/Tech Lab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Judson" w:cs="Judson" w:eastAsia="Judson" w:hAnsi="Juds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IStation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PK-4th 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Weekly during stations/RtI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Tier 1 30 mins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Tier 2 60 mins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Tier 3 90 mins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Judson" w:cs="Judson" w:eastAsia="Judson" w:hAnsi="Juds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LLI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Tier 3 Reading K-4th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4x weekly in RtI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Judson" w:cs="Judson" w:eastAsia="Judson" w:hAnsi="Juds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TEMI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Tier 3 Math K-2nd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4x weekly in RtI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Judson" w:cs="Judson" w:eastAsia="Judson" w:hAnsi="Juds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Redbird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Tier 3 Math 3rd-4th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4x weekly in RtI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Judson" w:cs="Judson" w:eastAsia="Judson" w:hAnsi="Juds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4"/>
                <w:szCs w:val="24"/>
                <w:rtl w:val="0"/>
              </w:rPr>
              <w:t xml:space="preserve">PBIS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Everyone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Judson" w:cs="Judson" w:eastAsia="Judson" w:hAnsi="Judson"/>
                <w:sz w:val="24"/>
                <w:szCs w:val="24"/>
              </w:rPr>
            </w:pPr>
            <w:r w:rsidDel="00000000" w:rsidR="00000000" w:rsidRPr="00000000">
              <w:rPr>
                <w:rFonts w:ascii="Judson" w:cs="Judson" w:eastAsia="Judson" w:hAnsi="Judson"/>
                <w:sz w:val="24"/>
                <w:szCs w:val="24"/>
                <w:rtl w:val="0"/>
              </w:rPr>
              <w:t xml:space="preserve">PAWS Tickets given out weekly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Judson" w:cs="Judson" w:eastAsia="Judson" w:hAnsi="Judso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udson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Judson-regular.ttf"/><Relationship Id="rId6" Type="http://schemas.openxmlformats.org/officeDocument/2006/relationships/font" Target="fonts/Judson-bold.ttf"/><Relationship Id="rId7" Type="http://schemas.openxmlformats.org/officeDocument/2006/relationships/font" Target="fonts/Judson-italic.ttf"/></Relationships>
</file>