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E4" w:rsidRPr="0095450C" w:rsidRDefault="004A1642" w:rsidP="004A1642">
      <w:pPr>
        <w:jc w:val="center"/>
        <w:rPr>
          <w:rFonts w:ascii="Georgia" w:hAnsi="Georgia"/>
          <w:b/>
          <w:sz w:val="28"/>
        </w:rPr>
      </w:pPr>
      <w:bookmarkStart w:id="0" w:name="_GoBack"/>
      <w:bookmarkEnd w:id="0"/>
      <w:r w:rsidRPr="0095450C">
        <w:rPr>
          <w:rFonts w:ascii="Georgia" w:hAnsi="Georgia"/>
          <w:b/>
          <w:sz w:val="28"/>
        </w:rPr>
        <w:t>R.L. Stevenson – Instructional Rounds</w:t>
      </w:r>
    </w:p>
    <w:p w:rsidR="004A1642" w:rsidRPr="0095450C" w:rsidRDefault="004A1642" w:rsidP="004A1642">
      <w:pPr>
        <w:jc w:val="center"/>
        <w:rPr>
          <w:rFonts w:ascii="Georgia" w:hAnsi="Georgia"/>
          <w:b/>
          <w:sz w:val="28"/>
        </w:rPr>
      </w:pPr>
      <w:r w:rsidRPr="0095450C">
        <w:rPr>
          <w:rFonts w:ascii="Georgia" w:hAnsi="Georgia"/>
          <w:b/>
          <w:sz w:val="28"/>
        </w:rPr>
        <w:t>Friday, September 11, 2015</w:t>
      </w:r>
    </w:p>
    <w:p w:rsidR="004A1642" w:rsidRPr="0095450C" w:rsidRDefault="004A1642" w:rsidP="004A1642">
      <w:pPr>
        <w:rPr>
          <w:rFonts w:ascii="Georgia" w:hAnsi="Georgia"/>
          <w:sz w:val="24"/>
        </w:rPr>
      </w:pPr>
      <w:r w:rsidRPr="0095450C">
        <w:rPr>
          <w:rFonts w:ascii="Georgia" w:hAnsi="Georgia"/>
          <w:sz w:val="24"/>
        </w:rPr>
        <w:t>Dimension 2 – Learning Environment, Element VII – Maintains a climate of inquiry</w:t>
      </w:r>
    </w:p>
    <w:p w:rsidR="004A1642" w:rsidRPr="0095450C" w:rsidRDefault="004A1642" w:rsidP="009E6038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 w:rsidRPr="0095450C">
        <w:rPr>
          <w:rFonts w:ascii="Georgia" w:hAnsi="Georgia"/>
          <w:sz w:val="24"/>
        </w:rPr>
        <w:t>Engages all students in problem solving inquiry-based activities through the use of high level questioning techniques, discovery learning, shared inquiry/Socratic discussions that generate real world applications.</w:t>
      </w:r>
    </w:p>
    <w:p w:rsidR="004A1642" w:rsidRPr="0095450C" w:rsidRDefault="004A1642" w:rsidP="009E6038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 w:rsidRPr="0095450C">
        <w:rPr>
          <w:rFonts w:ascii="Georgia" w:hAnsi="Georgia"/>
          <w:sz w:val="24"/>
        </w:rPr>
        <w:t>Ideally teachers can take a back seat and discussions can be student-led</w:t>
      </w:r>
      <w:r w:rsidR="0051551F">
        <w:rPr>
          <w:rFonts w:ascii="Georgia" w:hAnsi="Georgia"/>
          <w:sz w:val="24"/>
        </w:rPr>
        <w:t xml:space="preserve">, however, the teacher is always observant of all discussions to extend the learning through new questions as discussions veer from the topic or more challenging material needs to be mentioned. </w:t>
      </w:r>
    </w:p>
    <w:p w:rsidR="004A1642" w:rsidRPr="0095450C" w:rsidRDefault="004A1642" w:rsidP="004A1642">
      <w:pPr>
        <w:rPr>
          <w:rFonts w:ascii="Georgia" w:hAnsi="Georgia"/>
          <w:b/>
          <w:sz w:val="28"/>
        </w:rPr>
      </w:pPr>
      <w:r w:rsidRPr="0095450C">
        <w:rPr>
          <w:rFonts w:ascii="Georgia" w:hAnsi="Georgia"/>
          <w:b/>
          <w:sz w:val="28"/>
        </w:rPr>
        <w:t>Look-</w:t>
      </w:r>
      <w:proofErr w:type="spellStart"/>
      <w:r w:rsidRPr="0095450C">
        <w:rPr>
          <w:rFonts w:ascii="Georgia" w:hAnsi="Georgia"/>
          <w:b/>
          <w:sz w:val="28"/>
        </w:rPr>
        <w:t>fors</w:t>
      </w:r>
      <w:proofErr w:type="spellEnd"/>
      <w:r w:rsidRPr="0095450C">
        <w:rPr>
          <w:rFonts w:ascii="Georgia" w:hAnsi="Georgia"/>
          <w:b/>
          <w:sz w:val="28"/>
        </w:rPr>
        <w:t>:</w:t>
      </w:r>
    </w:p>
    <w:p w:rsidR="004A1642" w:rsidRPr="004A1642" w:rsidRDefault="004A1642" w:rsidP="004A1642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</w:p>
    <w:p w:rsidR="004A1642" w:rsidRPr="004A1642" w:rsidRDefault="004A1642" w:rsidP="004A1642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</w:p>
    <w:p w:rsidR="004A1642" w:rsidRPr="004A1642" w:rsidRDefault="004A1642" w:rsidP="004A1642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</w:p>
    <w:p w:rsidR="004A1642" w:rsidRPr="004A1642" w:rsidRDefault="004A1642" w:rsidP="004A1642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</w:p>
    <w:p w:rsidR="004A1642" w:rsidRPr="0095450C" w:rsidRDefault="0095450C" w:rsidP="0095450C">
      <w:pPr>
        <w:jc w:val="center"/>
        <w:rPr>
          <w:rFonts w:ascii="Georgia" w:hAnsi="Georgia"/>
          <w:b/>
        </w:rPr>
      </w:pPr>
      <w:r w:rsidRPr="0095450C">
        <w:rPr>
          <w:rFonts w:ascii="Georgia" w:hAnsi="Georgia"/>
          <w:b/>
        </w:rPr>
        <w:t>Teacher _______________________</w:t>
      </w:r>
      <w:r>
        <w:rPr>
          <w:rFonts w:ascii="Georgia" w:hAnsi="Georgia"/>
          <w:b/>
        </w:rPr>
        <w:t>_____</w:t>
      </w:r>
      <w:r w:rsidRPr="0095450C">
        <w:rPr>
          <w:rFonts w:ascii="Georgia" w:hAnsi="Georgia"/>
          <w:b/>
        </w:rPr>
        <w:t xml:space="preserve">__ Date </w:t>
      </w:r>
      <w:r>
        <w:rPr>
          <w:rFonts w:ascii="Georgia" w:hAnsi="Georgia"/>
          <w:b/>
        </w:rPr>
        <w:t>________________ Time ______</w:t>
      </w:r>
      <w:r w:rsidRPr="0095450C">
        <w:rPr>
          <w:rFonts w:ascii="Georgia" w:hAnsi="Georgia"/>
          <w:b/>
        </w:rPr>
        <w:t>_</w:t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95"/>
        <w:gridCol w:w="7505"/>
      </w:tblGrid>
      <w:tr w:rsidR="004A1642" w:rsidTr="00924DA3">
        <w:trPr>
          <w:trHeight w:val="2562"/>
        </w:trPr>
        <w:tc>
          <w:tcPr>
            <w:tcW w:w="3295" w:type="dxa"/>
            <w:vAlign w:val="center"/>
          </w:tcPr>
          <w:p w:rsidR="0095450C" w:rsidRPr="0095450C" w:rsidRDefault="0095450C" w:rsidP="009E6038">
            <w:pPr>
              <w:jc w:val="center"/>
              <w:rPr>
                <w:rFonts w:ascii="Georgia" w:hAnsi="Georgia"/>
                <w:b/>
                <w:sz w:val="36"/>
              </w:rPr>
            </w:pPr>
            <w:r w:rsidRPr="0095450C">
              <w:rPr>
                <w:rFonts w:ascii="Georgia" w:hAnsi="Georgia"/>
                <w:b/>
                <w:sz w:val="36"/>
              </w:rPr>
              <w:t>3</w:t>
            </w:r>
          </w:p>
          <w:p w:rsidR="004A1642" w:rsidRPr="00D979F8" w:rsidRDefault="004A1642" w:rsidP="009E6038">
            <w:pPr>
              <w:jc w:val="center"/>
              <w:rPr>
                <w:rFonts w:ascii="Georgia" w:hAnsi="Georgia"/>
                <w:sz w:val="36"/>
              </w:rPr>
            </w:pPr>
            <w:r w:rsidRPr="00D979F8">
              <w:rPr>
                <w:rFonts w:ascii="Georgia" w:hAnsi="Georgia"/>
                <w:sz w:val="36"/>
              </w:rPr>
              <w:t xml:space="preserve">Things </w:t>
            </w:r>
            <w:r w:rsidR="009E6038">
              <w:rPr>
                <w:rFonts w:ascii="Georgia" w:hAnsi="Georgia"/>
                <w:sz w:val="36"/>
              </w:rPr>
              <w:t>I</w:t>
            </w:r>
            <w:r w:rsidRPr="00D979F8">
              <w:rPr>
                <w:rFonts w:ascii="Georgia" w:hAnsi="Georgia"/>
                <w:sz w:val="36"/>
              </w:rPr>
              <w:t xml:space="preserve"> noticed</w:t>
            </w:r>
          </w:p>
        </w:tc>
        <w:tc>
          <w:tcPr>
            <w:tcW w:w="7505" w:type="dxa"/>
          </w:tcPr>
          <w:p w:rsidR="004A1642" w:rsidRDefault="004A1642" w:rsidP="004A1642">
            <w:pPr>
              <w:rPr>
                <w:rFonts w:ascii="Georgia" w:hAnsi="Georgia"/>
              </w:rPr>
            </w:pPr>
          </w:p>
          <w:p w:rsidR="00D979F8" w:rsidRDefault="00D979F8" w:rsidP="004A1642">
            <w:pPr>
              <w:rPr>
                <w:rFonts w:ascii="Georgia" w:hAnsi="Georgia"/>
              </w:rPr>
            </w:pPr>
          </w:p>
          <w:p w:rsidR="00D979F8" w:rsidRDefault="00D979F8" w:rsidP="004A1642">
            <w:pPr>
              <w:rPr>
                <w:rFonts w:ascii="Georgia" w:hAnsi="Georgia"/>
              </w:rPr>
            </w:pPr>
          </w:p>
        </w:tc>
      </w:tr>
      <w:tr w:rsidR="004A1642" w:rsidTr="00924DA3">
        <w:trPr>
          <w:trHeight w:val="2347"/>
        </w:trPr>
        <w:tc>
          <w:tcPr>
            <w:tcW w:w="3295" w:type="dxa"/>
            <w:vAlign w:val="center"/>
          </w:tcPr>
          <w:p w:rsidR="0095450C" w:rsidRPr="0095450C" w:rsidRDefault="0095450C" w:rsidP="00D979F8">
            <w:pPr>
              <w:jc w:val="center"/>
              <w:rPr>
                <w:rFonts w:ascii="Georgia" w:hAnsi="Georgia"/>
                <w:b/>
                <w:sz w:val="36"/>
              </w:rPr>
            </w:pPr>
            <w:r w:rsidRPr="0095450C">
              <w:rPr>
                <w:rFonts w:ascii="Georgia" w:hAnsi="Georgia"/>
                <w:b/>
                <w:sz w:val="36"/>
              </w:rPr>
              <w:t>2</w:t>
            </w:r>
          </w:p>
          <w:p w:rsidR="004A1642" w:rsidRPr="00D979F8" w:rsidRDefault="004A1642" w:rsidP="00D979F8">
            <w:pPr>
              <w:jc w:val="center"/>
              <w:rPr>
                <w:rFonts w:ascii="Georgia" w:hAnsi="Georgia"/>
                <w:sz w:val="36"/>
              </w:rPr>
            </w:pPr>
            <w:r w:rsidRPr="00D979F8">
              <w:rPr>
                <w:rFonts w:ascii="Georgia" w:hAnsi="Georgia"/>
                <w:sz w:val="36"/>
              </w:rPr>
              <w:t>Take-</w:t>
            </w:r>
            <w:proofErr w:type="spellStart"/>
            <w:r w:rsidRPr="00D979F8">
              <w:rPr>
                <w:rFonts w:ascii="Georgia" w:hAnsi="Georgia"/>
                <w:sz w:val="36"/>
              </w:rPr>
              <w:t>aways</w:t>
            </w:r>
            <w:proofErr w:type="spellEnd"/>
          </w:p>
        </w:tc>
        <w:tc>
          <w:tcPr>
            <w:tcW w:w="7505" w:type="dxa"/>
          </w:tcPr>
          <w:p w:rsidR="004A1642" w:rsidRDefault="004A1642" w:rsidP="004A1642">
            <w:pPr>
              <w:rPr>
                <w:rFonts w:ascii="Georgia" w:hAnsi="Georgia"/>
              </w:rPr>
            </w:pPr>
          </w:p>
          <w:p w:rsidR="00D979F8" w:rsidRDefault="00D979F8" w:rsidP="004A1642">
            <w:pPr>
              <w:rPr>
                <w:rFonts w:ascii="Georgia" w:hAnsi="Georgia"/>
              </w:rPr>
            </w:pPr>
          </w:p>
          <w:p w:rsidR="00D979F8" w:rsidRDefault="00D979F8" w:rsidP="004A1642">
            <w:pPr>
              <w:rPr>
                <w:rFonts w:ascii="Georgia" w:hAnsi="Georgia"/>
              </w:rPr>
            </w:pPr>
          </w:p>
        </w:tc>
      </w:tr>
      <w:tr w:rsidR="004A1642" w:rsidTr="00924DA3">
        <w:trPr>
          <w:trHeight w:val="2347"/>
        </w:trPr>
        <w:tc>
          <w:tcPr>
            <w:tcW w:w="3295" w:type="dxa"/>
            <w:vAlign w:val="center"/>
          </w:tcPr>
          <w:p w:rsidR="0095450C" w:rsidRPr="0095450C" w:rsidRDefault="0095450C" w:rsidP="00D979F8">
            <w:pPr>
              <w:jc w:val="center"/>
              <w:rPr>
                <w:rFonts w:ascii="Georgia" w:hAnsi="Georgia"/>
                <w:b/>
                <w:sz w:val="36"/>
              </w:rPr>
            </w:pPr>
            <w:r w:rsidRPr="0095450C">
              <w:rPr>
                <w:rFonts w:ascii="Georgia" w:hAnsi="Georgia"/>
                <w:b/>
                <w:sz w:val="36"/>
              </w:rPr>
              <w:t>1</w:t>
            </w:r>
          </w:p>
          <w:p w:rsidR="004A1642" w:rsidRPr="00D979F8" w:rsidRDefault="004A1642" w:rsidP="00D979F8">
            <w:pPr>
              <w:jc w:val="center"/>
              <w:rPr>
                <w:rFonts w:ascii="Georgia" w:hAnsi="Georgia"/>
                <w:sz w:val="36"/>
              </w:rPr>
            </w:pPr>
            <w:r w:rsidRPr="00D979F8">
              <w:rPr>
                <w:rFonts w:ascii="Georgia" w:hAnsi="Georgia"/>
                <w:sz w:val="36"/>
              </w:rPr>
              <w:t>Question</w:t>
            </w:r>
          </w:p>
        </w:tc>
        <w:tc>
          <w:tcPr>
            <w:tcW w:w="7505" w:type="dxa"/>
          </w:tcPr>
          <w:p w:rsidR="004A1642" w:rsidRDefault="004A1642" w:rsidP="004A1642">
            <w:pPr>
              <w:rPr>
                <w:rFonts w:ascii="Georgia" w:hAnsi="Georgia"/>
              </w:rPr>
            </w:pPr>
          </w:p>
          <w:p w:rsidR="00D979F8" w:rsidRDefault="00D979F8" w:rsidP="004A1642">
            <w:pPr>
              <w:rPr>
                <w:rFonts w:ascii="Georgia" w:hAnsi="Georgia"/>
              </w:rPr>
            </w:pPr>
          </w:p>
          <w:p w:rsidR="00D979F8" w:rsidRDefault="00D979F8" w:rsidP="004A1642">
            <w:pPr>
              <w:rPr>
                <w:rFonts w:ascii="Georgia" w:hAnsi="Georgia"/>
              </w:rPr>
            </w:pPr>
          </w:p>
        </w:tc>
      </w:tr>
    </w:tbl>
    <w:p w:rsidR="004A1642" w:rsidRPr="004A1642" w:rsidRDefault="004A1642" w:rsidP="0095450C">
      <w:pPr>
        <w:rPr>
          <w:rFonts w:ascii="Georgia" w:hAnsi="Georgia"/>
        </w:rPr>
      </w:pPr>
    </w:p>
    <w:sectPr w:rsidR="004A1642" w:rsidRPr="004A1642" w:rsidSect="00954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5F1"/>
    <w:multiLevelType w:val="hybridMultilevel"/>
    <w:tmpl w:val="7392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1D92"/>
    <w:multiLevelType w:val="hybridMultilevel"/>
    <w:tmpl w:val="31DC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674F"/>
    <w:multiLevelType w:val="hybridMultilevel"/>
    <w:tmpl w:val="17C8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F2EF6"/>
    <w:multiLevelType w:val="hybridMultilevel"/>
    <w:tmpl w:val="BE7AD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B34F5"/>
    <w:multiLevelType w:val="hybridMultilevel"/>
    <w:tmpl w:val="CE56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42"/>
    <w:rsid w:val="001577FF"/>
    <w:rsid w:val="004A1642"/>
    <w:rsid w:val="0051551F"/>
    <w:rsid w:val="006A38E4"/>
    <w:rsid w:val="00924DA3"/>
    <w:rsid w:val="0095450C"/>
    <w:rsid w:val="009E6038"/>
    <w:rsid w:val="00CD62B1"/>
    <w:rsid w:val="00D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19F33-E3FE-4353-9B71-D353B408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Schoon.Angela@Stevenson Elementary</dc:creator>
  <cp:keywords/>
  <dc:description/>
  <cp:lastModifiedBy>Vanderpool.Cindy@Imperial Estates Elementary</cp:lastModifiedBy>
  <cp:revision>2</cp:revision>
  <dcterms:created xsi:type="dcterms:W3CDTF">2015-11-24T14:26:00Z</dcterms:created>
  <dcterms:modified xsi:type="dcterms:W3CDTF">2015-11-24T14:26:00Z</dcterms:modified>
</cp:coreProperties>
</file>