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15F68" w14:textId="77777777" w:rsidR="006B1BDF" w:rsidRPr="006B1BDF" w:rsidRDefault="006B1BDF" w:rsidP="006B1BDF">
      <w:pPr>
        <w:spacing w:after="0" w:line="240" w:lineRule="auto"/>
        <w:jc w:val="center"/>
        <w:rPr>
          <w:rFonts w:eastAsia="Times New Roman" w:cstheme="minorHAnsi"/>
          <w:color w:val="000000"/>
          <w:sz w:val="24"/>
          <w:szCs w:val="24"/>
        </w:rPr>
      </w:pPr>
      <w:r w:rsidRPr="006B1BDF">
        <w:rPr>
          <w:rFonts w:eastAsia="Times New Roman" w:cstheme="minorHAnsi"/>
          <w:b/>
          <w:bCs/>
          <w:color w:val="000000"/>
          <w:sz w:val="32"/>
          <w:szCs w:val="32"/>
        </w:rPr>
        <w:t>Mission</w:t>
      </w:r>
      <w:r w:rsidRPr="006B1BDF">
        <w:rPr>
          <w:rFonts w:eastAsia="Times New Roman" w:cstheme="minorHAnsi"/>
          <w:color w:val="000000"/>
          <w:sz w:val="24"/>
          <w:szCs w:val="24"/>
        </w:rPr>
        <w:t xml:space="preserve">: </w:t>
      </w:r>
    </w:p>
    <w:p w14:paraId="166CFD44" w14:textId="4BC99A4D" w:rsidR="006B1BDF" w:rsidRPr="006B1BDF" w:rsidRDefault="006B1BDF" w:rsidP="006B1BDF">
      <w:pPr>
        <w:spacing w:after="0" w:line="240" w:lineRule="auto"/>
        <w:jc w:val="center"/>
        <w:rPr>
          <w:rFonts w:eastAsia="Times New Roman" w:cstheme="minorHAnsi"/>
          <w:sz w:val="24"/>
          <w:szCs w:val="24"/>
        </w:rPr>
      </w:pPr>
      <w:r w:rsidRPr="006B1BDF">
        <w:rPr>
          <w:rFonts w:eastAsia="Times New Roman" w:cstheme="minorHAnsi"/>
          <w:color w:val="000000"/>
          <w:sz w:val="24"/>
          <w:szCs w:val="24"/>
        </w:rPr>
        <w:t>We aim to meet the social emotional, academic and health needs of our students in an inclusive and safe environment</w:t>
      </w:r>
    </w:p>
    <w:p w14:paraId="35CD7D54" w14:textId="77777777" w:rsidR="006B1BDF" w:rsidRPr="006B1BDF" w:rsidRDefault="006B1BDF" w:rsidP="006B1BDF">
      <w:pPr>
        <w:spacing w:after="0" w:line="240" w:lineRule="auto"/>
        <w:jc w:val="center"/>
        <w:rPr>
          <w:rFonts w:eastAsia="Times New Roman" w:cstheme="minorHAnsi"/>
          <w:b/>
          <w:bCs/>
          <w:color w:val="000000"/>
          <w:sz w:val="24"/>
          <w:szCs w:val="24"/>
        </w:rPr>
      </w:pPr>
    </w:p>
    <w:p w14:paraId="32506F31" w14:textId="6C8E9A97" w:rsidR="006B1BDF" w:rsidRPr="006B1BDF" w:rsidRDefault="006B1BDF" w:rsidP="006B1BDF">
      <w:pPr>
        <w:spacing w:after="0" w:line="240" w:lineRule="auto"/>
        <w:jc w:val="center"/>
        <w:rPr>
          <w:rFonts w:eastAsia="Times New Roman" w:cstheme="minorHAnsi"/>
          <w:color w:val="000000"/>
          <w:sz w:val="24"/>
          <w:szCs w:val="24"/>
        </w:rPr>
      </w:pPr>
      <w:r w:rsidRPr="006B1BDF">
        <w:rPr>
          <w:rFonts w:eastAsia="Times New Roman" w:cstheme="minorHAnsi"/>
          <w:b/>
          <w:bCs/>
          <w:color w:val="000000"/>
          <w:sz w:val="32"/>
          <w:szCs w:val="32"/>
        </w:rPr>
        <w:t>Vision</w:t>
      </w:r>
      <w:r w:rsidRPr="006B1BDF">
        <w:rPr>
          <w:rFonts w:eastAsia="Times New Roman" w:cstheme="minorHAnsi"/>
          <w:color w:val="000000"/>
          <w:sz w:val="24"/>
          <w:szCs w:val="24"/>
        </w:rPr>
        <w:t xml:space="preserve">: </w:t>
      </w:r>
    </w:p>
    <w:p w14:paraId="6E3CD139" w14:textId="5125CDAE" w:rsidR="006B1BDF" w:rsidRPr="006B1BDF" w:rsidRDefault="006B1BDF" w:rsidP="006B1BDF">
      <w:pPr>
        <w:spacing w:after="0" w:line="240" w:lineRule="auto"/>
        <w:jc w:val="center"/>
        <w:rPr>
          <w:rFonts w:eastAsia="Times New Roman" w:cstheme="minorHAnsi"/>
          <w:sz w:val="24"/>
          <w:szCs w:val="24"/>
        </w:rPr>
      </w:pPr>
      <w:r w:rsidRPr="006B1BDF">
        <w:rPr>
          <w:rFonts w:eastAsia="Times New Roman" w:cstheme="minorHAnsi"/>
          <w:color w:val="000000"/>
          <w:sz w:val="24"/>
          <w:szCs w:val="24"/>
        </w:rPr>
        <w:t>Making data driven decisions for a compassionate and diverse community</w:t>
      </w:r>
    </w:p>
    <w:p w14:paraId="713F023A" w14:textId="77777777" w:rsidR="006B1BDF" w:rsidRPr="006B1BDF" w:rsidRDefault="006B1BDF" w:rsidP="006B1BDF">
      <w:pPr>
        <w:spacing w:after="0" w:line="240" w:lineRule="auto"/>
        <w:jc w:val="center"/>
        <w:rPr>
          <w:rFonts w:eastAsia="Times New Roman" w:cstheme="minorHAnsi"/>
          <w:b/>
          <w:bCs/>
          <w:color w:val="000000"/>
          <w:sz w:val="24"/>
          <w:szCs w:val="24"/>
        </w:rPr>
      </w:pPr>
    </w:p>
    <w:p w14:paraId="248DBCBE" w14:textId="274DDDB4" w:rsidR="006B1BDF" w:rsidRPr="006B1BDF" w:rsidRDefault="006B1BDF" w:rsidP="006B1BDF">
      <w:pPr>
        <w:spacing w:after="0" w:line="240" w:lineRule="auto"/>
        <w:jc w:val="center"/>
        <w:rPr>
          <w:rFonts w:eastAsia="Times New Roman" w:cstheme="minorHAnsi"/>
          <w:color w:val="000000"/>
          <w:sz w:val="24"/>
          <w:szCs w:val="24"/>
        </w:rPr>
      </w:pPr>
      <w:r w:rsidRPr="006B1BDF">
        <w:rPr>
          <w:rFonts w:eastAsia="Times New Roman" w:cstheme="minorHAnsi"/>
          <w:b/>
          <w:bCs/>
          <w:color w:val="000000"/>
          <w:sz w:val="32"/>
          <w:szCs w:val="32"/>
        </w:rPr>
        <w:t>Values</w:t>
      </w:r>
      <w:r w:rsidRPr="006B1BDF">
        <w:rPr>
          <w:rFonts w:eastAsia="Times New Roman" w:cstheme="minorHAnsi"/>
          <w:color w:val="000000"/>
          <w:sz w:val="24"/>
          <w:szCs w:val="24"/>
        </w:rPr>
        <w:t xml:space="preserve">: </w:t>
      </w:r>
    </w:p>
    <w:p w14:paraId="2E336867" w14:textId="52C6829E" w:rsidR="006B1BDF" w:rsidRPr="006B1BDF" w:rsidRDefault="006B1BDF" w:rsidP="006B1BDF">
      <w:pPr>
        <w:spacing w:after="0" w:line="240" w:lineRule="auto"/>
        <w:jc w:val="center"/>
        <w:rPr>
          <w:rFonts w:eastAsia="Times New Roman" w:cstheme="minorHAnsi"/>
          <w:sz w:val="24"/>
          <w:szCs w:val="24"/>
        </w:rPr>
      </w:pPr>
      <w:r w:rsidRPr="006B1BDF">
        <w:rPr>
          <w:rFonts w:eastAsia="Times New Roman" w:cstheme="minorHAnsi"/>
          <w:color w:val="000000"/>
          <w:sz w:val="24"/>
          <w:szCs w:val="24"/>
        </w:rPr>
        <w:t>Trust, Respect, Integrity, Collaboration and Dedication</w:t>
      </w:r>
    </w:p>
    <w:p w14:paraId="5CAA820B" w14:textId="77777777" w:rsidR="006B1BDF" w:rsidRPr="006B1BDF" w:rsidRDefault="006B1BDF" w:rsidP="006B1BDF">
      <w:pPr>
        <w:spacing w:after="0" w:line="240" w:lineRule="auto"/>
        <w:rPr>
          <w:rFonts w:eastAsia="Times New Roman" w:cstheme="minorHAnsi"/>
          <w:color w:val="000000"/>
        </w:rPr>
      </w:pPr>
    </w:p>
    <w:p w14:paraId="0538F217" w14:textId="194561FC" w:rsidR="006B1BDF" w:rsidRPr="006B1BDF" w:rsidRDefault="006B1BDF" w:rsidP="006B1BDF">
      <w:pPr>
        <w:spacing w:after="0" w:line="240" w:lineRule="auto"/>
        <w:jc w:val="center"/>
        <w:rPr>
          <w:rFonts w:eastAsia="Times New Roman" w:cstheme="minorHAnsi"/>
          <w:sz w:val="24"/>
          <w:szCs w:val="24"/>
        </w:rPr>
      </w:pPr>
      <w:r w:rsidRPr="006B1BDF">
        <w:rPr>
          <w:rFonts w:eastAsia="Times New Roman" w:cstheme="minorHAnsi"/>
          <w:b/>
          <w:bCs/>
          <w:color w:val="000000"/>
          <w:sz w:val="32"/>
          <w:szCs w:val="32"/>
        </w:rPr>
        <w:t>School SMART Goals</w:t>
      </w:r>
      <w:r w:rsidRPr="006B1BDF">
        <w:rPr>
          <w:rFonts w:eastAsia="Times New Roman" w:cstheme="minorHAnsi"/>
          <w:color w:val="000000"/>
        </w:rPr>
        <w:t>:</w:t>
      </w:r>
    </w:p>
    <w:p w14:paraId="74AC1872" w14:textId="77777777" w:rsidR="006B1BDF" w:rsidRPr="006B1BDF" w:rsidRDefault="006B1BDF" w:rsidP="006B1BDF">
      <w:pPr>
        <w:spacing w:after="0" w:line="240" w:lineRule="auto"/>
        <w:rPr>
          <w:rFonts w:eastAsia="Times New Roman" w:cstheme="minorHAnsi"/>
          <w:sz w:val="24"/>
          <w:szCs w:val="24"/>
        </w:rPr>
      </w:pPr>
    </w:p>
    <w:p w14:paraId="0932C12F" w14:textId="77777777" w:rsidR="006B1BDF" w:rsidRPr="006B1BDF" w:rsidRDefault="006B1BDF" w:rsidP="006B1BDF">
      <w:pPr>
        <w:spacing w:after="0" w:line="240" w:lineRule="auto"/>
        <w:jc w:val="center"/>
        <w:rPr>
          <w:rFonts w:eastAsia="Times New Roman" w:cstheme="minorHAnsi"/>
          <w:sz w:val="24"/>
          <w:szCs w:val="24"/>
        </w:rPr>
      </w:pPr>
      <w:r w:rsidRPr="006B1BDF">
        <w:rPr>
          <w:rFonts w:eastAsia="Times New Roman" w:cstheme="minorHAnsi"/>
          <w:color w:val="000000"/>
          <w:sz w:val="24"/>
          <w:szCs w:val="24"/>
        </w:rPr>
        <w:t>By May 2023 Littleton STEM Academy will have shown a 15% increase in growth for math and ELA on the state assessment AASA for each grade level cohort.</w:t>
      </w:r>
    </w:p>
    <w:p w14:paraId="68118C44" w14:textId="22897C66" w:rsidR="008B78B9" w:rsidRDefault="006B1BDF" w:rsidP="006B1BDF">
      <w:pPr>
        <w:jc w:val="center"/>
        <w:rPr>
          <w:rFonts w:eastAsia="Times New Roman" w:cstheme="minorHAnsi"/>
          <w:color w:val="000000"/>
          <w:sz w:val="24"/>
          <w:szCs w:val="24"/>
        </w:rPr>
      </w:pPr>
      <w:r w:rsidRPr="006B1BDF">
        <w:rPr>
          <w:rFonts w:eastAsia="Times New Roman" w:cstheme="minorHAnsi"/>
          <w:sz w:val="24"/>
          <w:szCs w:val="24"/>
        </w:rPr>
        <w:br/>
      </w:r>
      <w:r w:rsidRPr="006B1BDF">
        <w:rPr>
          <w:rFonts w:eastAsia="Times New Roman" w:cstheme="minorHAnsi"/>
          <w:color w:val="000000"/>
          <w:sz w:val="24"/>
          <w:szCs w:val="24"/>
        </w:rPr>
        <w:t>By May of 2023 Littleton STEM Academy will have students’ kindergarten through 8</w:t>
      </w:r>
      <w:r w:rsidRPr="006B1BDF">
        <w:rPr>
          <w:rFonts w:eastAsia="Times New Roman" w:cstheme="minorHAnsi"/>
          <w:color w:val="000000"/>
          <w:sz w:val="24"/>
          <w:szCs w:val="24"/>
          <w:vertAlign w:val="superscript"/>
        </w:rPr>
        <w:t>th</w:t>
      </w:r>
      <w:r w:rsidRPr="006B1BDF">
        <w:rPr>
          <w:rFonts w:eastAsia="Times New Roman" w:cstheme="minorHAnsi"/>
          <w:color w:val="000000"/>
          <w:sz w:val="24"/>
          <w:szCs w:val="24"/>
        </w:rPr>
        <w:t xml:space="preserve"> grade tracking their achievement progress bi-weekly</w:t>
      </w:r>
    </w:p>
    <w:p w14:paraId="0F761DD0" w14:textId="4162765A" w:rsidR="006B1BDF" w:rsidRDefault="006B1BDF" w:rsidP="006B1BDF">
      <w:pPr>
        <w:jc w:val="center"/>
        <w:rPr>
          <w:rFonts w:eastAsia="Times New Roman" w:cstheme="minorHAnsi"/>
          <w:color w:val="000000"/>
          <w:sz w:val="24"/>
          <w:szCs w:val="24"/>
        </w:rPr>
      </w:pPr>
    </w:p>
    <w:p w14:paraId="7963209A" w14:textId="2E96D25C" w:rsidR="006B1BDF" w:rsidRDefault="006B1BDF" w:rsidP="006B1BDF">
      <w:pPr>
        <w:rPr>
          <w:rFonts w:eastAsia="Times New Roman" w:cstheme="minorHAnsi"/>
          <w:color w:val="000000"/>
          <w:sz w:val="24"/>
          <w:szCs w:val="24"/>
        </w:rPr>
      </w:pPr>
      <w:r>
        <w:rPr>
          <w:rFonts w:eastAsia="Times New Roman" w:cstheme="minorHAnsi"/>
          <w:color w:val="000000"/>
          <w:sz w:val="24"/>
          <w:szCs w:val="24"/>
        </w:rPr>
        <w:t xml:space="preserve">Please find our mission, vision, values and school goals above. Below you will find how we developed collective knowledge as a staff over the past few years. You will notice below that we did learning with our leadership team first to build capacity and support with them so that they could support the cascading of the learning to their teams. We also did many staff professional learning sessions that allowed them to build their capacity. We did book studies as a leadership team to deepen our commitment and resolve within the PLC journey. I want to note that in 2020 we were </w:t>
      </w:r>
      <w:r w:rsidR="002F4C4A">
        <w:rPr>
          <w:rFonts w:eastAsia="Times New Roman" w:cstheme="minorHAnsi"/>
          <w:color w:val="000000"/>
          <w:sz w:val="24"/>
          <w:szCs w:val="24"/>
        </w:rPr>
        <w:t>virtual,</w:t>
      </w:r>
      <w:r>
        <w:rPr>
          <w:rFonts w:eastAsia="Times New Roman" w:cstheme="minorHAnsi"/>
          <w:color w:val="000000"/>
          <w:sz w:val="24"/>
          <w:szCs w:val="24"/>
        </w:rPr>
        <w:t xml:space="preserve"> </w:t>
      </w:r>
      <w:r w:rsidR="002F4C4A">
        <w:rPr>
          <w:rFonts w:eastAsia="Times New Roman" w:cstheme="minorHAnsi"/>
          <w:color w:val="000000"/>
          <w:sz w:val="24"/>
          <w:szCs w:val="24"/>
        </w:rPr>
        <w:t xml:space="preserve">so we did our work online through the Zoom conferencing application. </w:t>
      </w:r>
    </w:p>
    <w:p w14:paraId="70A0BBFB" w14:textId="6B10F07B" w:rsidR="002F4C4A" w:rsidRDefault="002F4C4A" w:rsidP="006B1BDF">
      <w:pPr>
        <w:rPr>
          <w:rFonts w:eastAsia="Times New Roman" w:cstheme="minorHAnsi"/>
          <w:color w:val="000000"/>
          <w:sz w:val="24"/>
          <w:szCs w:val="24"/>
        </w:rPr>
      </w:pPr>
    </w:p>
    <w:p w14:paraId="03E68F74" w14:textId="297BCF14" w:rsidR="002F4C4A" w:rsidRDefault="002F4C4A" w:rsidP="006B1BDF">
      <w:pPr>
        <w:rPr>
          <w:rFonts w:eastAsia="Times New Roman" w:cstheme="minorHAnsi"/>
          <w:color w:val="000000"/>
          <w:sz w:val="24"/>
          <w:szCs w:val="24"/>
        </w:rPr>
      </w:pPr>
      <w:r>
        <w:rPr>
          <w:rFonts w:eastAsia="Times New Roman" w:cstheme="minorHAnsi"/>
          <w:color w:val="000000"/>
          <w:sz w:val="24"/>
          <w:szCs w:val="24"/>
        </w:rPr>
        <w:t>Year 1 Summer 2020</w:t>
      </w:r>
    </w:p>
    <w:p w14:paraId="0DC3FCBF" w14:textId="2A8A8850" w:rsidR="002F4C4A" w:rsidRPr="00392CFD" w:rsidRDefault="002F4C4A" w:rsidP="00392CFD">
      <w:pPr>
        <w:rPr>
          <w:rFonts w:eastAsia="Times New Roman" w:cstheme="minorHAnsi"/>
          <w:b/>
          <w:bCs/>
          <w:color w:val="000000"/>
          <w:sz w:val="24"/>
          <w:szCs w:val="24"/>
        </w:rPr>
      </w:pPr>
      <w:r w:rsidRPr="00392CFD">
        <w:rPr>
          <w:rFonts w:eastAsia="Times New Roman" w:cstheme="minorHAnsi"/>
          <w:b/>
          <w:bCs/>
          <w:color w:val="000000"/>
          <w:sz w:val="24"/>
          <w:szCs w:val="24"/>
        </w:rPr>
        <w:t>June</w:t>
      </w:r>
      <w:r w:rsidR="00392CFD" w:rsidRPr="00392CFD">
        <w:rPr>
          <w:rFonts w:eastAsia="Times New Roman" w:cstheme="minorHAnsi"/>
          <w:b/>
          <w:bCs/>
          <w:color w:val="000000"/>
          <w:sz w:val="24"/>
          <w:szCs w:val="24"/>
        </w:rPr>
        <w:t>: I</w:t>
      </w:r>
      <w:r w:rsidRPr="00392CFD">
        <w:rPr>
          <w:rFonts w:eastAsia="Times New Roman" w:cstheme="minorHAnsi"/>
          <w:b/>
          <w:bCs/>
          <w:color w:val="000000"/>
          <w:sz w:val="24"/>
          <w:szCs w:val="24"/>
        </w:rPr>
        <w:t xml:space="preserve">n this month we worked exclusively with our leadership team to build capacity and understanding around the work and the journey we would </w:t>
      </w:r>
      <w:r w:rsidR="00392CFD" w:rsidRPr="00392CFD">
        <w:rPr>
          <w:rFonts w:eastAsia="Times New Roman" w:cstheme="minorHAnsi"/>
          <w:b/>
          <w:bCs/>
          <w:color w:val="000000"/>
          <w:sz w:val="24"/>
          <w:szCs w:val="24"/>
        </w:rPr>
        <w:t>go on. We invested 40 hours of work over four weeks of intensive training. We met twice a week for 4 weeks to lay the foundation and develop a common understanding of PLC at Work.</w:t>
      </w:r>
    </w:p>
    <w:p w14:paraId="3FB40763" w14:textId="29D91A21" w:rsidR="002F4C4A" w:rsidRDefault="002F4C4A" w:rsidP="002F4C4A">
      <w:pPr>
        <w:pStyle w:val="ListParagraph"/>
        <w:numPr>
          <w:ilvl w:val="0"/>
          <w:numId w:val="1"/>
        </w:numPr>
        <w:rPr>
          <w:rFonts w:eastAsia="Times New Roman" w:cstheme="minorHAnsi"/>
          <w:color w:val="000000"/>
          <w:sz w:val="24"/>
          <w:szCs w:val="24"/>
        </w:rPr>
      </w:pPr>
      <w:r>
        <w:rPr>
          <w:rFonts w:eastAsia="Times New Roman" w:cstheme="minorHAnsi"/>
          <w:color w:val="000000"/>
          <w:sz w:val="24"/>
          <w:szCs w:val="24"/>
        </w:rPr>
        <w:t xml:space="preserve">3 big ideas around PLC at Work </w:t>
      </w:r>
    </w:p>
    <w:p w14:paraId="08CC215C" w14:textId="5A1ACB5A" w:rsidR="002F4C4A" w:rsidRDefault="002F4C4A" w:rsidP="002F4C4A">
      <w:pPr>
        <w:pStyle w:val="ListParagraph"/>
        <w:numPr>
          <w:ilvl w:val="0"/>
          <w:numId w:val="1"/>
        </w:numPr>
        <w:rPr>
          <w:rFonts w:eastAsia="Times New Roman" w:cstheme="minorHAnsi"/>
          <w:color w:val="000000"/>
          <w:sz w:val="24"/>
          <w:szCs w:val="24"/>
        </w:rPr>
      </w:pPr>
      <w:r>
        <w:rPr>
          <w:rFonts w:eastAsia="Times New Roman" w:cstheme="minorHAnsi"/>
          <w:color w:val="000000"/>
          <w:sz w:val="24"/>
          <w:szCs w:val="24"/>
        </w:rPr>
        <w:t>Four Pillars</w:t>
      </w:r>
    </w:p>
    <w:p w14:paraId="50F81B14" w14:textId="7932680E" w:rsidR="002F4C4A" w:rsidRDefault="002F4C4A" w:rsidP="002F4C4A">
      <w:pPr>
        <w:pStyle w:val="ListParagraph"/>
        <w:numPr>
          <w:ilvl w:val="0"/>
          <w:numId w:val="1"/>
        </w:numPr>
        <w:rPr>
          <w:rFonts w:eastAsia="Times New Roman" w:cstheme="minorHAnsi"/>
          <w:color w:val="000000"/>
          <w:sz w:val="24"/>
          <w:szCs w:val="24"/>
        </w:rPr>
      </w:pPr>
      <w:r>
        <w:rPr>
          <w:rFonts w:eastAsia="Times New Roman" w:cstheme="minorHAnsi"/>
          <w:color w:val="000000"/>
          <w:sz w:val="24"/>
          <w:szCs w:val="24"/>
        </w:rPr>
        <w:t>Four guiding questions</w:t>
      </w:r>
    </w:p>
    <w:p w14:paraId="1DCEC9D7" w14:textId="4EE63CFD" w:rsidR="002F4C4A" w:rsidRDefault="002F4C4A" w:rsidP="002F4C4A">
      <w:pPr>
        <w:pStyle w:val="ListParagraph"/>
        <w:numPr>
          <w:ilvl w:val="0"/>
          <w:numId w:val="1"/>
        </w:numPr>
        <w:rPr>
          <w:rFonts w:eastAsia="Times New Roman" w:cstheme="minorHAnsi"/>
          <w:color w:val="000000"/>
          <w:sz w:val="24"/>
          <w:szCs w:val="24"/>
        </w:rPr>
      </w:pPr>
      <w:r>
        <w:rPr>
          <w:rFonts w:eastAsia="Times New Roman" w:cstheme="minorHAnsi"/>
          <w:color w:val="000000"/>
          <w:sz w:val="24"/>
          <w:szCs w:val="24"/>
        </w:rPr>
        <w:t>Introduced Protocols (NORMs, data analysis protocols, unwrapping protocols)</w:t>
      </w:r>
    </w:p>
    <w:p w14:paraId="71BEA3C1" w14:textId="54959933" w:rsidR="002F4C4A" w:rsidRDefault="002F4C4A" w:rsidP="002F4C4A">
      <w:pPr>
        <w:pStyle w:val="ListParagraph"/>
        <w:numPr>
          <w:ilvl w:val="0"/>
          <w:numId w:val="1"/>
        </w:numPr>
        <w:rPr>
          <w:rFonts w:eastAsia="Times New Roman" w:cstheme="minorHAnsi"/>
          <w:color w:val="000000"/>
          <w:sz w:val="24"/>
          <w:szCs w:val="24"/>
        </w:rPr>
      </w:pPr>
      <w:r>
        <w:rPr>
          <w:rFonts w:eastAsia="Times New Roman" w:cstheme="minorHAnsi"/>
          <w:color w:val="000000"/>
          <w:sz w:val="24"/>
          <w:szCs w:val="24"/>
        </w:rPr>
        <w:t>Introduced rubric to provide feedback for PLC work</w:t>
      </w:r>
    </w:p>
    <w:p w14:paraId="0A230E80" w14:textId="55CEE453" w:rsidR="002F4C4A" w:rsidRDefault="002F4C4A" w:rsidP="002F4C4A">
      <w:pPr>
        <w:pStyle w:val="ListParagraph"/>
        <w:numPr>
          <w:ilvl w:val="0"/>
          <w:numId w:val="1"/>
        </w:numPr>
        <w:rPr>
          <w:rFonts w:eastAsia="Times New Roman" w:cstheme="minorHAnsi"/>
          <w:color w:val="000000"/>
          <w:sz w:val="24"/>
          <w:szCs w:val="24"/>
        </w:rPr>
      </w:pPr>
      <w:r>
        <w:rPr>
          <w:rFonts w:eastAsia="Times New Roman" w:cstheme="minorHAnsi"/>
          <w:color w:val="000000"/>
          <w:sz w:val="24"/>
          <w:szCs w:val="24"/>
        </w:rPr>
        <w:lastRenderedPageBreak/>
        <w:t>Purpose of formative assessments and training on our assessment system Illuminate</w:t>
      </w:r>
    </w:p>
    <w:p w14:paraId="7D1A1CCA" w14:textId="7D38FAA5" w:rsidR="002F4C4A" w:rsidRDefault="002F4C4A" w:rsidP="002F4C4A">
      <w:pPr>
        <w:pStyle w:val="ListParagraph"/>
        <w:numPr>
          <w:ilvl w:val="0"/>
          <w:numId w:val="1"/>
        </w:numPr>
        <w:rPr>
          <w:rFonts w:eastAsia="Times New Roman" w:cstheme="minorHAnsi"/>
          <w:color w:val="000000"/>
          <w:sz w:val="24"/>
          <w:szCs w:val="24"/>
        </w:rPr>
      </w:pPr>
      <w:r>
        <w:rPr>
          <w:rFonts w:eastAsia="Times New Roman" w:cstheme="minorHAnsi"/>
          <w:color w:val="000000"/>
          <w:sz w:val="24"/>
          <w:szCs w:val="24"/>
        </w:rPr>
        <w:t>Expectations around meeting types (PLC, planning and business meetings)</w:t>
      </w:r>
    </w:p>
    <w:p w14:paraId="0DF4985C" w14:textId="00733604" w:rsidR="002F4C4A" w:rsidRPr="002F4C4A" w:rsidRDefault="002F4C4A" w:rsidP="002F4C4A">
      <w:pPr>
        <w:pStyle w:val="ListParagraph"/>
        <w:numPr>
          <w:ilvl w:val="0"/>
          <w:numId w:val="1"/>
        </w:numPr>
        <w:rPr>
          <w:rFonts w:eastAsia="Times New Roman" w:cstheme="minorHAnsi"/>
          <w:color w:val="000000"/>
          <w:sz w:val="24"/>
          <w:szCs w:val="24"/>
        </w:rPr>
      </w:pPr>
      <w:r>
        <w:rPr>
          <w:rFonts w:eastAsia="Times New Roman" w:cstheme="minorHAnsi"/>
          <w:color w:val="000000"/>
          <w:sz w:val="24"/>
          <w:szCs w:val="24"/>
        </w:rPr>
        <w:t>Tiered interventions</w:t>
      </w:r>
      <w:r w:rsidR="00392CFD">
        <w:rPr>
          <w:rFonts w:eastAsia="Times New Roman" w:cstheme="minorHAnsi"/>
          <w:color w:val="000000"/>
          <w:sz w:val="24"/>
          <w:szCs w:val="24"/>
        </w:rPr>
        <w:t xml:space="preserve"> – what they can look like and sound like</w:t>
      </w:r>
    </w:p>
    <w:p w14:paraId="1CD22681" w14:textId="79DE6AB7" w:rsidR="002F4C4A" w:rsidRPr="00392CFD" w:rsidRDefault="00392CFD" w:rsidP="006B1BDF">
      <w:pPr>
        <w:rPr>
          <w:rFonts w:cstheme="minorHAnsi"/>
          <w:b/>
          <w:bCs/>
          <w:sz w:val="24"/>
          <w:szCs w:val="24"/>
        </w:rPr>
      </w:pPr>
      <w:r w:rsidRPr="00392CFD">
        <w:rPr>
          <w:rFonts w:cstheme="minorHAnsi"/>
          <w:b/>
          <w:bCs/>
          <w:sz w:val="24"/>
          <w:szCs w:val="24"/>
        </w:rPr>
        <w:t>Pre-service 2020: We began the work with our entire staff to build collective knowledge.</w:t>
      </w:r>
    </w:p>
    <w:p w14:paraId="64B0DC40" w14:textId="448459DF" w:rsidR="00392CFD" w:rsidRDefault="00392CFD" w:rsidP="00392CFD">
      <w:pPr>
        <w:pStyle w:val="ListParagraph"/>
        <w:numPr>
          <w:ilvl w:val="0"/>
          <w:numId w:val="2"/>
        </w:numPr>
        <w:rPr>
          <w:rFonts w:cstheme="minorHAnsi"/>
          <w:sz w:val="24"/>
          <w:szCs w:val="24"/>
        </w:rPr>
      </w:pPr>
      <w:r>
        <w:rPr>
          <w:rFonts w:cstheme="minorHAnsi"/>
          <w:sz w:val="24"/>
          <w:szCs w:val="24"/>
        </w:rPr>
        <w:t>Crucial conversations</w:t>
      </w:r>
    </w:p>
    <w:p w14:paraId="24788D44" w14:textId="456559BF" w:rsidR="00392CFD" w:rsidRDefault="00392CFD" w:rsidP="00392CFD">
      <w:pPr>
        <w:pStyle w:val="ListParagraph"/>
        <w:numPr>
          <w:ilvl w:val="0"/>
          <w:numId w:val="2"/>
        </w:numPr>
        <w:rPr>
          <w:rFonts w:cstheme="minorHAnsi"/>
          <w:sz w:val="24"/>
          <w:szCs w:val="24"/>
        </w:rPr>
      </w:pPr>
      <w:r>
        <w:rPr>
          <w:rFonts w:cstheme="minorHAnsi"/>
          <w:sz w:val="24"/>
          <w:szCs w:val="24"/>
        </w:rPr>
        <w:t>Goals and PLC rubric for feedback</w:t>
      </w:r>
    </w:p>
    <w:p w14:paraId="5C30DB09" w14:textId="52C4E4BE" w:rsidR="00392CFD" w:rsidRDefault="00392CFD" w:rsidP="00392CFD">
      <w:pPr>
        <w:pStyle w:val="ListParagraph"/>
        <w:numPr>
          <w:ilvl w:val="0"/>
          <w:numId w:val="2"/>
        </w:numPr>
        <w:rPr>
          <w:rFonts w:cstheme="minorHAnsi"/>
          <w:sz w:val="24"/>
          <w:szCs w:val="24"/>
        </w:rPr>
      </w:pPr>
      <w:r>
        <w:rPr>
          <w:rFonts w:cstheme="minorHAnsi"/>
          <w:sz w:val="24"/>
          <w:szCs w:val="24"/>
        </w:rPr>
        <w:t>Expectations around meetings</w:t>
      </w:r>
    </w:p>
    <w:p w14:paraId="66883EB0" w14:textId="3558DBEE" w:rsidR="00392CFD" w:rsidRDefault="00392CFD" w:rsidP="00392CFD">
      <w:pPr>
        <w:pStyle w:val="ListParagraph"/>
        <w:numPr>
          <w:ilvl w:val="0"/>
          <w:numId w:val="2"/>
        </w:numPr>
        <w:rPr>
          <w:rFonts w:cstheme="minorHAnsi"/>
          <w:sz w:val="24"/>
          <w:szCs w:val="24"/>
        </w:rPr>
      </w:pPr>
      <w:r>
        <w:rPr>
          <w:rFonts w:cstheme="minorHAnsi"/>
          <w:sz w:val="24"/>
          <w:szCs w:val="24"/>
        </w:rPr>
        <w:t>Professionalism</w:t>
      </w:r>
    </w:p>
    <w:p w14:paraId="377325A6" w14:textId="50A0FD84" w:rsidR="00392CFD" w:rsidRPr="00392CFD" w:rsidRDefault="00392CFD" w:rsidP="00392CFD">
      <w:pPr>
        <w:pStyle w:val="ListParagraph"/>
        <w:numPr>
          <w:ilvl w:val="0"/>
          <w:numId w:val="2"/>
        </w:numPr>
        <w:rPr>
          <w:rFonts w:cstheme="minorHAnsi"/>
          <w:sz w:val="24"/>
          <w:szCs w:val="24"/>
        </w:rPr>
      </w:pPr>
      <w:r>
        <w:rPr>
          <w:rFonts w:cstheme="minorHAnsi"/>
          <w:sz w:val="24"/>
          <w:szCs w:val="24"/>
        </w:rPr>
        <w:t>3 big ideas</w:t>
      </w:r>
    </w:p>
    <w:p w14:paraId="17135969" w14:textId="6573A5F2" w:rsidR="00392CFD" w:rsidRDefault="00C3687D" w:rsidP="006B1BDF">
      <w:pPr>
        <w:rPr>
          <w:rFonts w:cstheme="minorHAnsi"/>
          <w:sz w:val="24"/>
          <w:szCs w:val="24"/>
        </w:rPr>
      </w:pPr>
      <w:r>
        <w:rPr>
          <w:rFonts w:cstheme="minorHAnsi"/>
          <w:sz w:val="24"/>
          <w:szCs w:val="24"/>
        </w:rPr>
        <w:t>August 2020:</w:t>
      </w:r>
    </w:p>
    <w:p w14:paraId="20B21221" w14:textId="52181FB9" w:rsidR="00C3687D" w:rsidRDefault="00C3687D" w:rsidP="006B1BDF">
      <w:pPr>
        <w:rPr>
          <w:rFonts w:cstheme="minorHAnsi"/>
          <w:sz w:val="24"/>
          <w:szCs w:val="24"/>
        </w:rPr>
      </w:pPr>
      <w:r>
        <w:rPr>
          <w:rFonts w:cstheme="minorHAnsi"/>
          <w:sz w:val="24"/>
          <w:szCs w:val="24"/>
        </w:rPr>
        <w:t>Leadership team did a book study From Me to We – Michael Roberts for semester 1. The whole staff had the below focus.</w:t>
      </w:r>
    </w:p>
    <w:p w14:paraId="0285D7ED" w14:textId="16F5A35D" w:rsidR="00C3687D" w:rsidRDefault="00C3687D" w:rsidP="00C3687D">
      <w:pPr>
        <w:pStyle w:val="ListParagraph"/>
        <w:numPr>
          <w:ilvl w:val="0"/>
          <w:numId w:val="3"/>
        </w:numPr>
        <w:rPr>
          <w:rFonts w:cstheme="minorHAnsi"/>
          <w:sz w:val="24"/>
          <w:szCs w:val="24"/>
        </w:rPr>
      </w:pPr>
      <w:r>
        <w:rPr>
          <w:rFonts w:cstheme="minorHAnsi"/>
          <w:sz w:val="24"/>
          <w:szCs w:val="24"/>
        </w:rPr>
        <w:t>Unwrapping standards</w:t>
      </w:r>
    </w:p>
    <w:p w14:paraId="6888D982" w14:textId="2F070F67" w:rsidR="00C3687D" w:rsidRDefault="00C3687D" w:rsidP="00C3687D">
      <w:pPr>
        <w:pStyle w:val="ListParagraph"/>
        <w:numPr>
          <w:ilvl w:val="0"/>
          <w:numId w:val="3"/>
        </w:numPr>
        <w:rPr>
          <w:rFonts w:cstheme="minorHAnsi"/>
          <w:sz w:val="24"/>
          <w:szCs w:val="24"/>
        </w:rPr>
      </w:pPr>
      <w:r>
        <w:rPr>
          <w:rFonts w:cstheme="minorHAnsi"/>
          <w:sz w:val="24"/>
          <w:szCs w:val="24"/>
        </w:rPr>
        <w:t>Data protocols</w:t>
      </w:r>
    </w:p>
    <w:p w14:paraId="3CE6A315" w14:textId="4CDB4D9E" w:rsidR="00C3687D" w:rsidRDefault="00C3687D" w:rsidP="00C3687D">
      <w:pPr>
        <w:pStyle w:val="ListParagraph"/>
        <w:numPr>
          <w:ilvl w:val="0"/>
          <w:numId w:val="3"/>
        </w:numPr>
        <w:rPr>
          <w:rFonts w:cstheme="minorHAnsi"/>
          <w:sz w:val="24"/>
          <w:szCs w:val="24"/>
        </w:rPr>
      </w:pPr>
      <w:r>
        <w:rPr>
          <w:rFonts w:cstheme="minorHAnsi"/>
          <w:sz w:val="24"/>
          <w:szCs w:val="24"/>
        </w:rPr>
        <w:t>Different types of assessment reports and their advantages for looking at data differently</w:t>
      </w:r>
    </w:p>
    <w:p w14:paraId="143D8C14" w14:textId="0FF67247" w:rsidR="00C3687D" w:rsidRDefault="00C3687D" w:rsidP="00C3687D">
      <w:pPr>
        <w:pStyle w:val="ListParagraph"/>
        <w:numPr>
          <w:ilvl w:val="0"/>
          <w:numId w:val="3"/>
        </w:numPr>
        <w:rPr>
          <w:rFonts w:cstheme="minorHAnsi"/>
          <w:sz w:val="24"/>
          <w:szCs w:val="24"/>
        </w:rPr>
      </w:pPr>
      <w:r>
        <w:rPr>
          <w:rFonts w:cstheme="minorHAnsi"/>
          <w:sz w:val="24"/>
          <w:szCs w:val="24"/>
        </w:rPr>
        <w:t xml:space="preserve">How to create </w:t>
      </w:r>
      <w:r w:rsidR="006E26E3">
        <w:rPr>
          <w:rFonts w:cstheme="minorHAnsi"/>
          <w:sz w:val="24"/>
          <w:szCs w:val="24"/>
        </w:rPr>
        <w:t>CFAs</w:t>
      </w:r>
      <w:r>
        <w:rPr>
          <w:rFonts w:cstheme="minorHAnsi"/>
          <w:sz w:val="24"/>
          <w:szCs w:val="24"/>
        </w:rPr>
        <w:t xml:space="preserve"> from unwrapping documents</w:t>
      </w:r>
    </w:p>
    <w:p w14:paraId="28A9A5F0" w14:textId="15BCD703" w:rsidR="00C3687D" w:rsidRDefault="00C3687D" w:rsidP="00C3687D">
      <w:pPr>
        <w:rPr>
          <w:rFonts w:cstheme="minorHAnsi"/>
          <w:sz w:val="24"/>
          <w:szCs w:val="24"/>
        </w:rPr>
      </w:pPr>
      <w:r>
        <w:rPr>
          <w:rFonts w:cstheme="minorHAnsi"/>
          <w:sz w:val="24"/>
          <w:szCs w:val="24"/>
        </w:rPr>
        <w:t>September 2020:</w:t>
      </w:r>
    </w:p>
    <w:p w14:paraId="08914AA3" w14:textId="52E4C581" w:rsidR="00C3687D" w:rsidRDefault="00C3687D" w:rsidP="00C3687D">
      <w:pPr>
        <w:pStyle w:val="ListParagraph"/>
        <w:numPr>
          <w:ilvl w:val="0"/>
          <w:numId w:val="4"/>
        </w:numPr>
        <w:rPr>
          <w:rFonts w:cstheme="minorHAnsi"/>
          <w:sz w:val="24"/>
          <w:szCs w:val="24"/>
        </w:rPr>
      </w:pPr>
      <w:r>
        <w:rPr>
          <w:rFonts w:cstheme="minorHAnsi"/>
          <w:sz w:val="24"/>
          <w:szCs w:val="24"/>
        </w:rPr>
        <w:t>Test talks</w:t>
      </w:r>
    </w:p>
    <w:p w14:paraId="2D79D343" w14:textId="56D89616" w:rsidR="00C3687D" w:rsidRDefault="00C3687D" w:rsidP="00C3687D">
      <w:pPr>
        <w:pStyle w:val="ListParagraph"/>
        <w:numPr>
          <w:ilvl w:val="0"/>
          <w:numId w:val="4"/>
        </w:numPr>
        <w:rPr>
          <w:rFonts w:cstheme="minorHAnsi"/>
          <w:sz w:val="24"/>
          <w:szCs w:val="24"/>
        </w:rPr>
      </w:pPr>
      <w:r>
        <w:rPr>
          <w:rFonts w:cstheme="minorHAnsi"/>
          <w:sz w:val="24"/>
          <w:szCs w:val="24"/>
        </w:rPr>
        <w:t>Instructional expectations</w:t>
      </w:r>
    </w:p>
    <w:p w14:paraId="4E02B032" w14:textId="56A48C1E" w:rsidR="00C3687D" w:rsidRDefault="00C3687D" w:rsidP="00C3687D">
      <w:pPr>
        <w:rPr>
          <w:rFonts w:cstheme="minorHAnsi"/>
          <w:sz w:val="24"/>
          <w:szCs w:val="24"/>
        </w:rPr>
      </w:pPr>
      <w:r>
        <w:rPr>
          <w:rFonts w:cstheme="minorHAnsi"/>
          <w:sz w:val="24"/>
          <w:szCs w:val="24"/>
        </w:rPr>
        <w:t>October 2020:</w:t>
      </w:r>
    </w:p>
    <w:p w14:paraId="01A04C7E" w14:textId="3A9D3D0B" w:rsidR="00C3687D" w:rsidRDefault="00C3687D" w:rsidP="00C3687D">
      <w:pPr>
        <w:pStyle w:val="ListParagraph"/>
        <w:numPr>
          <w:ilvl w:val="0"/>
          <w:numId w:val="5"/>
        </w:numPr>
        <w:rPr>
          <w:rFonts w:cstheme="minorHAnsi"/>
          <w:sz w:val="24"/>
          <w:szCs w:val="24"/>
        </w:rPr>
      </w:pPr>
      <w:r>
        <w:rPr>
          <w:rFonts w:cstheme="minorHAnsi"/>
          <w:sz w:val="24"/>
          <w:szCs w:val="24"/>
        </w:rPr>
        <w:t>What are interventions and extensions</w:t>
      </w:r>
    </w:p>
    <w:p w14:paraId="53CAEC78" w14:textId="50ED9AEC" w:rsidR="00C3687D" w:rsidRDefault="00C3687D" w:rsidP="00C3687D">
      <w:pPr>
        <w:rPr>
          <w:rFonts w:cstheme="minorHAnsi"/>
          <w:sz w:val="24"/>
          <w:szCs w:val="24"/>
        </w:rPr>
      </w:pPr>
      <w:r>
        <w:rPr>
          <w:rFonts w:cstheme="minorHAnsi"/>
          <w:sz w:val="24"/>
          <w:szCs w:val="24"/>
        </w:rPr>
        <w:t>December 2020</w:t>
      </w:r>
    </w:p>
    <w:p w14:paraId="465D224E" w14:textId="637D8DA6" w:rsidR="00C3687D" w:rsidRDefault="00C3687D" w:rsidP="00C3687D">
      <w:pPr>
        <w:pStyle w:val="ListParagraph"/>
        <w:numPr>
          <w:ilvl w:val="0"/>
          <w:numId w:val="5"/>
        </w:numPr>
        <w:rPr>
          <w:rFonts w:cstheme="minorHAnsi"/>
          <w:sz w:val="24"/>
          <w:szCs w:val="24"/>
        </w:rPr>
      </w:pPr>
      <w:r>
        <w:rPr>
          <w:rFonts w:cstheme="minorHAnsi"/>
          <w:sz w:val="24"/>
          <w:szCs w:val="24"/>
        </w:rPr>
        <w:t>Data reflections</w:t>
      </w:r>
    </w:p>
    <w:p w14:paraId="62B010E3" w14:textId="65744EEA" w:rsidR="00C3687D" w:rsidRDefault="00C3687D" w:rsidP="00C3687D">
      <w:pPr>
        <w:rPr>
          <w:rFonts w:cstheme="minorHAnsi"/>
          <w:sz w:val="24"/>
          <w:szCs w:val="24"/>
        </w:rPr>
      </w:pPr>
      <w:r>
        <w:rPr>
          <w:rFonts w:cstheme="minorHAnsi"/>
          <w:sz w:val="24"/>
          <w:szCs w:val="24"/>
        </w:rPr>
        <w:t>January 2020</w:t>
      </w:r>
    </w:p>
    <w:p w14:paraId="21932F32" w14:textId="6D028907" w:rsidR="00C3687D" w:rsidRDefault="00C3687D" w:rsidP="00C3687D">
      <w:pPr>
        <w:pStyle w:val="ListParagraph"/>
        <w:numPr>
          <w:ilvl w:val="0"/>
          <w:numId w:val="5"/>
        </w:numPr>
        <w:rPr>
          <w:rFonts w:cstheme="minorHAnsi"/>
          <w:sz w:val="24"/>
          <w:szCs w:val="24"/>
        </w:rPr>
      </w:pPr>
      <w:r>
        <w:rPr>
          <w:rFonts w:cstheme="minorHAnsi"/>
          <w:sz w:val="24"/>
          <w:szCs w:val="24"/>
        </w:rPr>
        <w:t>Whole staff started diving deeper into data</w:t>
      </w:r>
    </w:p>
    <w:p w14:paraId="154FB80C" w14:textId="412EE548" w:rsidR="00C3687D" w:rsidRDefault="00C3687D" w:rsidP="00C3687D">
      <w:pPr>
        <w:pStyle w:val="ListParagraph"/>
        <w:numPr>
          <w:ilvl w:val="0"/>
          <w:numId w:val="5"/>
        </w:numPr>
        <w:rPr>
          <w:rFonts w:cstheme="minorHAnsi"/>
          <w:sz w:val="24"/>
          <w:szCs w:val="24"/>
        </w:rPr>
      </w:pPr>
      <w:r>
        <w:rPr>
          <w:rFonts w:cstheme="minorHAnsi"/>
          <w:sz w:val="24"/>
          <w:szCs w:val="24"/>
        </w:rPr>
        <w:t>Feedback and questioning (DOK levels)</w:t>
      </w:r>
    </w:p>
    <w:p w14:paraId="3F1EDFA3" w14:textId="682BB4D0" w:rsidR="00C3687D" w:rsidRDefault="00C3687D" w:rsidP="00C3687D">
      <w:pPr>
        <w:rPr>
          <w:rFonts w:cstheme="minorHAnsi"/>
          <w:sz w:val="24"/>
          <w:szCs w:val="24"/>
        </w:rPr>
      </w:pPr>
      <w:r>
        <w:rPr>
          <w:rFonts w:cstheme="minorHAnsi"/>
          <w:sz w:val="24"/>
          <w:szCs w:val="24"/>
        </w:rPr>
        <w:t>February 2020:</w:t>
      </w:r>
    </w:p>
    <w:p w14:paraId="6FC489C5" w14:textId="2A603C9F" w:rsidR="00C3687D" w:rsidRDefault="00E9634F" w:rsidP="00C3687D">
      <w:pPr>
        <w:pStyle w:val="ListParagraph"/>
        <w:numPr>
          <w:ilvl w:val="0"/>
          <w:numId w:val="6"/>
        </w:numPr>
        <w:rPr>
          <w:rFonts w:cstheme="minorHAnsi"/>
          <w:sz w:val="24"/>
          <w:szCs w:val="24"/>
        </w:rPr>
      </w:pPr>
      <w:r>
        <w:rPr>
          <w:rFonts w:cstheme="minorHAnsi"/>
          <w:sz w:val="24"/>
          <w:szCs w:val="24"/>
        </w:rPr>
        <w:t>Intervention types</w:t>
      </w:r>
    </w:p>
    <w:p w14:paraId="4902581C" w14:textId="4582B88F" w:rsidR="00E9634F" w:rsidRDefault="00E9634F" w:rsidP="00C3687D">
      <w:pPr>
        <w:pStyle w:val="ListParagraph"/>
        <w:numPr>
          <w:ilvl w:val="0"/>
          <w:numId w:val="6"/>
        </w:numPr>
        <w:rPr>
          <w:rFonts w:cstheme="minorHAnsi"/>
          <w:sz w:val="24"/>
          <w:szCs w:val="24"/>
        </w:rPr>
      </w:pPr>
      <w:r>
        <w:rPr>
          <w:rFonts w:cstheme="minorHAnsi"/>
          <w:sz w:val="24"/>
          <w:szCs w:val="24"/>
        </w:rPr>
        <w:t>3 big ideas and their connection to data analysis</w:t>
      </w:r>
    </w:p>
    <w:p w14:paraId="42EF26FB" w14:textId="58E7B64D" w:rsidR="00E9634F" w:rsidRDefault="00E9634F" w:rsidP="00E9634F">
      <w:pPr>
        <w:rPr>
          <w:rFonts w:cstheme="minorHAnsi"/>
          <w:sz w:val="24"/>
          <w:szCs w:val="24"/>
        </w:rPr>
      </w:pPr>
      <w:r>
        <w:rPr>
          <w:rFonts w:cstheme="minorHAnsi"/>
          <w:sz w:val="24"/>
          <w:szCs w:val="24"/>
        </w:rPr>
        <w:t>March 2020:</w:t>
      </w:r>
    </w:p>
    <w:p w14:paraId="4C498F73" w14:textId="0B8B1EF8" w:rsidR="00E9634F" w:rsidRDefault="00E9634F" w:rsidP="00E9634F">
      <w:pPr>
        <w:pStyle w:val="ListParagraph"/>
        <w:numPr>
          <w:ilvl w:val="0"/>
          <w:numId w:val="7"/>
        </w:numPr>
        <w:rPr>
          <w:rFonts w:cstheme="minorHAnsi"/>
          <w:sz w:val="24"/>
          <w:szCs w:val="24"/>
        </w:rPr>
      </w:pPr>
      <w:r>
        <w:rPr>
          <w:rFonts w:cstheme="minorHAnsi"/>
          <w:sz w:val="24"/>
          <w:szCs w:val="24"/>
        </w:rPr>
        <w:lastRenderedPageBreak/>
        <w:t>Skill vs. will document created and reviewed by staff</w:t>
      </w:r>
    </w:p>
    <w:p w14:paraId="732FCE0F" w14:textId="64A98B53" w:rsidR="00E9634F" w:rsidRDefault="00E9634F" w:rsidP="00E9634F">
      <w:pPr>
        <w:pStyle w:val="ListParagraph"/>
        <w:numPr>
          <w:ilvl w:val="0"/>
          <w:numId w:val="7"/>
        </w:numPr>
        <w:rPr>
          <w:rFonts w:cstheme="minorHAnsi"/>
          <w:sz w:val="24"/>
          <w:szCs w:val="24"/>
        </w:rPr>
      </w:pPr>
      <w:r>
        <w:rPr>
          <w:rFonts w:cstheme="minorHAnsi"/>
          <w:sz w:val="24"/>
          <w:szCs w:val="24"/>
        </w:rPr>
        <w:t>Looking at bubble students (qualitative and quantitative data)</w:t>
      </w:r>
    </w:p>
    <w:p w14:paraId="5752DDAC" w14:textId="5358829F" w:rsidR="00E9634F" w:rsidRDefault="00E9634F" w:rsidP="00E9634F">
      <w:pPr>
        <w:rPr>
          <w:rFonts w:cstheme="minorHAnsi"/>
          <w:sz w:val="24"/>
          <w:szCs w:val="24"/>
        </w:rPr>
      </w:pPr>
      <w:r>
        <w:rPr>
          <w:rFonts w:cstheme="minorHAnsi"/>
          <w:sz w:val="24"/>
          <w:szCs w:val="24"/>
        </w:rPr>
        <w:t>April-May</w:t>
      </w:r>
      <w:r w:rsidR="005E30C1">
        <w:rPr>
          <w:rFonts w:cstheme="minorHAnsi"/>
          <w:sz w:val="24"/>
          <w:szCs w:val="24"/>
        </w:rPr>
        <w:t>:</w:t>
      </w:r>
    </w:p>
    <w:p w14:paraId="63F1FF3C" w14:textId="517B2EE4" w:rsidR="00E9634F" w:rsidRDefault="00E9634F" w:rsidP="00E9634F">
      <w:pPr>
        <w:pStyle w:val="ListParagraph"/>
        <w:numPr>
          <w:ilvl w:val="0"/>
          <w:numId w:val="8"/>
        </w:numPr>
        <w:rPr>
          <w:rFonts w:cstheme="minorHAnsi"/>
          <w:sz w:val="24"/>
          <w:szCs w:val="24"/>
        </w:rPr>
      </w:pPr>
      <w:r>
        <w:rPr>
          <w:rFonts w:cstheme="minorHAnsi"/>
          <w:sz w:val="24"/>
          <w:szCs w:val="24"/>
        </w:rPr>
        <w:t>Reflections on data</w:t>
      </w:r>
    </w:p>
    <w:p w14:paraId="7DC2C275" w14:textId="3D94C541" w:rsidR="00E9634F" w:rsidRDefault="00E9634F" w:rsidP="00E9634F">
      <w:pPr>
        <w:rPr>
          <w:rFonts w:cstheme="minorHAnsi"/>
          <w:sz w:val="24"/>
          <w:szCs w:val="24"/>
        </w:rPr>
      </w:pPr>
      <w:r>
        <w:rPr>
          <w:rFonts w:cstheme="minorHAnsi"/>
          <w:sz w:val="24"/>
          <w:szCs w:val="24"/>
        </w:rPr>
        <w:t>Summer 2021 with leadership team we focused on interventions and extensions. We invested 40 hours over the month and met twice a week via the Zoom conferencing application to engage in rich learning.</w:t>
      </w:r>
    </w:p>
    <w:p w14:paraId="0F602F20" w14:textId="2EC65C39" w:rsidR="00E9634F" w:rsidRDefault="00E9634F" w:rsidP="00E9634F">
      <w:pPr>
        <w:pStyle w:val="ListParagraph"/>
        <w:numPr>
          <w:ilvl w:val="0"/>
          <w:numId w:val="8"/>
        </w:numPr>
        <w:rPr>
          <w:rFonts w:cstheme="minorHAnsi"/>
          <w:sz w:val="24"/>
          <w:szCs w:val="24"/>
        </w:rPr>
      </w:pPr>
      <w:r w:rsidRPr="00E9634F">
        <w:rPr>
          <w:rFonts w:cstheme="minorHAnsi"/>
          <w:sz w:val="24"/>
          <w:szCs w:val="24"/>
        </w:rPr>
        <w:t>Tier 1 instruction</w:t>
      </w:r>
    </w:p>
    <w:p w14:paraId="0ACCD50C" w14:textId="3F9EDE9B" w:rsidR="00E9634F" w:rsidRDefault="00E9634F" w:rsidP="00E9634F">
      <w:pPr>
        <w:pStyle w:val="ListParagraph"/>
        <w:numPr>
          <w:ilvl w:val="0"/>
          <w:numId w:val="8"/>
        </w:numPr>
        <w:rPr>
          <w:rFonts w:cstheme="minorHAnsi"/>
          <w:sz w:val="24"/>
          <w:szCs w:val="24"/>
        </w:rPr>
      </w:pPr>
      <w:r>
        <w:rPr>
          <w:rFonts w:cstheme="minorHAnsi"/>
          <w:sz w:val="24"/>
          <w:szCs w:val="24"/>
        </w:rPr>
        <w:t>Tier 2 and 3 interventions</w:t>
      </w:r>
    </w:p>
    <w:p w14:paraId="5AF01E90" w14:textId="5055EBFE" w:rsidR="00E9634F" w:rsidRDefault="00E9634F" w:rsidP="00E9634F">
      <w:pPr>
        <w:pStyle w:val="ListParagraph"/>
        <w:numPr>
          <w:ilvl w:val="0"/>
          <w:numId w:val="8"/>
        </w:numPr>
        <w:rPr>
          <w:rFonts w:cstheme="minorHAnsi"/>
          <w:sz w:val="24"/>
          <w:szCs w:val="24"/>
        </w:rPr>
      </w:pPr>
      <w:r>
        <w:rPr>
          <w:rFonts w:cstheme="minorHAnsi"/>
          <w:sz w:val="24"/>
          <w:szCs w:val="24"/>
        </w:rPr>
        <w:t>Extensions</w:t>
      </w:r>
    </w:p>
    <w:p w14:paraId="4727AD37" w14:textId="77A6558A" w:rsidR="00E9634F" w:rsidRDefault="00E9634F" w:rsidP="00E9634F">
      <w:pPr>
        <w:pStyle w:val="ListParagraph"/>
        <w:numPr>
          <w:ilvl w:val="0"/>
          <w:numId w:val="8"/>
        </w:numPr>
        <w:rPr>
          <w:rFonts w:cstheme="minorHAnsi"/>
          <w:sz w:val="24"/>
          <w:szCs w:val="24"/>
        </w:rPr>
      </w:pPr>
      <w:r>
        <w:rPr>
          <w:rFonts w:cstheme="minorHAnsi"/>
          <w:sz w:val="24"/>
          <w:szCs w:val="24"/>
        </w:rPr>
        <w:t>Screeners</w:t>
      </w:r>
    </w:p>
    <w:p w14:paraId="6AD9A5F2" w14:textId="4CCEBAE5" w:rsidR="00E9634F" w:rsidRDefault="00E9634F" w:rsidP="00E9634F">
      <w:pPr>
        <w:pStyle w:val="ListParagraph"/>
        <w:numPr>
          <w:ilvl w:val="0"/>
          <w:numId w:val="8"/>
        </w:numPr>
        <w:rPr>
          <w:rFonts w:cstheme="minorHAnsi"/>
          <w:sz w:val="24"/>
          <w:szCs w:val="24"/>
        </w:rPr>
      </w:pPr>
      <w:r>
        <w:rPr>
          <w:rFonts w:cstheme="minorHAnsi"/>
          <w:sz w:val="24"/>
          <w:szCs w:val="24"/>
        </w:rPr>
        <w:t>Team time to develop intervention and extension plans</w:t>
      </w:r>
    </w:p>
    <w:p w14:paraId="31E4D42F" w14:textId="69CA1550" w:rsidR="00E9634F" w:rsidRDefault="00E9634F" w:rsidP="00E9634F">
      <w:pPr>
        <w:rPr>
          <w:rFonts w:cstheme="minorHAnsi"/>
          <w:sz w:val="24"/>
          <w:szCs w:val="24"/>
        </w:rPr>
      </w:pPr>
      <w:r>
        <w:rPr>
          <w:rFonts w:cstheme="minorHAnsi"/>
          <w:sz w:val="24"/>
          <w:szCs w:val="24"/>
        </w:rPr>
        <w:t>Pre-service 2021</w:t>
      </w:r>
    </w:p>
    <w:p w14:paraId="08A09E58" w14:textId="07E9D1BF" w:rsidR="00E9634F" w:rsidRDefault="00E9634F" w:rsidP="00E9634F">
      <w:pPr>
        <w:pStyle w:val="ListParagraph"/>
        <w:numPr>
          <w:ilvl w:val="0"/>
          <w:numId w:val="9"/>
        </w:numPr>
        <w:rPr>
          <w:rFonts w:cstheme="minorHAnsi"/>
          <w:sz w:val="24"/>
          <w:szCs w:val="24"/>
        </w:rPr>
      </w:pPr>
      <w:r>
        <w:rPr>
          <w:rFonts w:cstheme="minorHAnsi"/>
          <w:sz w:val="24"/>
          <w:szCs w:val="24"/>
        </w:rPr>
        <w:t xml:space="preserve">New teachers </w:t>
      </w:r>
      <w:r w:rsidR="00BA6F65">
        <w:rPr>
          <w:rFonts w:cstheme="minorHAnsi"/>
          <w:sz w:val="24"/>
          <w:szCs w:val="24"/>
        </w:rPr>
        <w:t>received training on 3 big ideas, 4 pillars and 4 guiding questions</w:t>
      </w:r>
    </w:p>
    <w:p w14:paraId="302036CC" w14:textId="2FDF0224" w:rsidR="00BA6F65" w:rsidRDefault="00BA6F65" w:rsidP="00E9634F">
      <w:pPr>
        <w:pStyle w:val="ListParagraph"/>
        <w:numPr>
          <w:ilvl w:val="0"/>
          <w:numId w:val="9"/>
        </w:numPr>
        <w:rPr>
          <w:rFonts w:cstheme="minorHAnsi"/>
          <w:sz w:val="24"/>
          <w:szCs w:val="24"/>
        </w:rPr>
      </w:pPr>
      <w:r>
        <w:rPr>
          <w:rFonts w:cstheme="minorHAnsi"/>
          <w:sz w:val="24"/>
          <w:szCs w:val="24"/>
        </w:rPr>
        <w:t>NORMS</w:t>
      </w:r>
    </w:p>
    <w:p w14:paraId="1961E1D8" w14:textId="34256331" w:rsidR="00BA6F65" w:rsidRDefault="00BA6F65" w:rsidP="00E9634F">
      <w:pPr>
        <w:pStyle w:val="ListParagraph"/>
        <w:numPr>
          <w:ilvl w:val="0"/>
          <w:numId w:val="9"/>
        </w:numPr>
        <w:rPr>
          <w:rFonts w:cstheme="minorHAnsi"/>
          <w:sz w:val="24"/>
          <w:szCs w:val="24"/>
        </w:rPr>
      </w:pPr>
      <w:r>
        <w:rPr>
          <w:rFonts w:cstheme="minorHAnsi"/>
          <w:sz w:val="24"/>
          <w:szCs w:val="24"/>
        </w:rPr>
        <w:t>Crucial conversations</w:t>
      </w:r>
    </w:p>
    <w:p w14:paraId="195B1A42" w14:textId="08E5DB32" w:rsidR="00BA6F65" w:rsidRDefault="00BA6F65" w:rsidP="00E9634F">
      <w:pPr>
        <w:pStyle w:val="ListParagraph"/>
        <w:numPr>
          <w:ilvl w:val="0"/>
          <w:numId w:val="9"/>
        </w:numPr>
        <w:rPr>
          <w:rFonts w:cstheme="minorHAnsi"/>
          <w:sz w:val="24"/>
          <w:szCs w:val="24"/>
        </w:rPr>
      </w:pPr>
      <w:r>
        <w:rPr>
          <w:rFonts w:cstheme="minorHAnsi"/>
          <w:sz w:val="24"/>
          <w:szCs w:val="24"/>
        </w:rPr>
        <w:t>Reviewed end of year data and made connections to the PLC at Work journey we are on</w:t>
      </w:r>
    </w:p>
    <w:p w14:paraId="7516D4CB" w14:textId="0998967F" w:rsidR="00BA6F65" w:rsidRDefault="00BA6F65" w:rsidP="00E9634F">
      <w:pPr>
        <w:pStyle w:val="ListParagraph"/>
        <w:numPr>
          <w:ilvl w:val="0"/>
          <w:numId w:val="9"/>
        </w:numPr>
        <w:rPr>
          <w:rFonts w:cstheme="minorHAnsi"/>
          <w:sz w:val="24"/>
          <w:szCs w:val="24"/>
        </w:rPr>
      </w:pPr>
      <w:r>
        <w:rPr>
          <w:rFonts w:cstheme="minorHAnsi"/>
          <w:sz w:val="24"/>
          <w:szCs w:val="24"/>
        </w:rPr>
        <w:t>Traits of powerful school cultures</w:t>
      </w:r>
    </w:p>
    <w:p w14:paraId="0BA2E7A8" w14:textId="61243CFA" w:rsidR="00BA6F65" w:rsidRDefault="00BA6F65" w:rsidP="00BA6F65">
      <w:pPr>
        <w:rPr>
          <w:rFonts w:cstheme="minorHAnsi"/>
          <w:sz w:val="24"/>
          <w:szCs w:val="24"/>
        </w:rPr>
      </w:pPr>
      <w:r>
        <w:rPr>
          <w:rFonts w:cstheme="minorHAnsi"/>
          <w:sz w:val="24"/>
          <w:szCs w:val="24"/>
        </w:rPr>
        <w:t>August</w:t>
      </w:r>
      <w:r w:rsidR="005E30C1">
        <w:rPr>
          <w:rFonts w:cstheme="minorHAnsi"/>
          <w:sz w:val="24"/>
          <w:szCs w:val="24"/>
        </w:rPr>
        <w:t xml:space="preserve"> 2021:</w:t>
      </w:r>
    </w:p>
    <w:p w14:paraId="6D2FF8DE" w14:textId="77777777" w:rsidR="00BA6F65" w:rsidRDefault="00BA6F65" w:rsidP="00BA6F65">
      <w:pPr>
        <w:pStyle w:val="ListParagraph"/>
        <w:numPr>
          <w:ilvl w:val="0"/>
          <w:numId w:val="10"/>
        </w:numPr>
        <w:rPr>
          <w:rFonts w:cstheme="minorHAnsi"/>
          <w:sz w:val="24"/>
          <w:szCs w:val="24"/>
        </w:rPr>
      </w:pPr>
      <w:r>
        <w:rPr>
          <w:rFonts w:cstheme="minorHAnsi"/>
          <w:sz w:val="24"/>
          <w:szCs w:val="24"/>
        </w:rPr>
        <w:t>Leadership team began our second book study Enriching the Learning – Michael Roberts</w:t>
      </w:r>
    </w:p>
    <w:p w14:paraId="2D119380" w14:textId="28EE7195" w:rsidR="00BA6F65" w:rsidRDefault="00BA6F65" w:rsidP="00BA6F65">
      <w:pPr>
        <w:pStyle w:val="ListParagraph"/>
        <w:numPr>
          <w:ilvl w:val="0"/>
          <w:numId w:val="10"/>
        </w:numPr>
        <w:rPr>
          <w:rFonts w:cstheme="minorHAnsi"/>
          <w:sz w:val="24"/>
          <w:szCs w:val="24"/>
        </w:rPr>
      </w:pPr>
      <w:r>
        <w:rPr>
          <w:rFonts w:cstheme="minorHAnsi"/>
          <w:sz w:val="24"/>
          <w:szCs w:val="24"/>
        </w:rPr>
        <w:t>We began instructional rounds and developed a problem of practice (academic conversations)</w:t>
      </w:r>
    </w:p>
    <w:p w14:paraId="4A150409" w14:textId="47F19E27" w:rsidR="00BA6F65" w:rsidRDefault="00BA6F65" w:rsidP="00BA6F65">
      <w:pPr>
        <w:rPr>
          <w:rFonts w:cstheme="minorHAnsi"/>
          <w:sz w:val="24"/>
          <w:szCs w:val="24"/>
        </w:rPr>
      </w:pPr>
      <w:r>
        <w:rPr>
          <w:rFonts w:cstheme="minorHAnsi"/>
          <w:sz w:val="24"/>
          <w:szCs w:val="24"/>
        </w:rPr>
        <w:t>October/December/March/May</w:t>
      </w:r>
      <w:r w:rsidR="005E30C1">
        <w:rPr>
          <w:rFonts w:cstheme="minorHAnsi"/>
          <w:sz w:val="24"/>
          <w:szCs w:val="24"/>
        </w:rPr>
        <w:t xml:space="preserve"> </w:t>
      </w:r>
      <w:r w:rsidR="005E30C1">
        <w:rPr>
          <w:rFonts w:cstheme="minorHAnsi"/>
          <w:sz w:val="24"/>
          <w:szCs w:val="24"/>
        </w:rPr>
        <w:t>2021</w:t>
      </w:r>
      <w:r w:rsidR="005E30C1">
        <w:rPr>
          <w:rFonts w:cstheme="minorHAnsi"/>
          <w:sz w:val="24"/>
          <w:szCs w:val="24"/>
        </w:rPr>
        <w:t>:</w:t>
      </w:r>
    </w:p>
    <w:p w14:paraId="7A6856B5" w14:textId="2ECF2313" w:rsidR="00BA6F65" w:rsidRDefault="00BA6F65" w:rsidP="00BA6F65">
      <w:pPr>
        <w:pStyle w:val="ListParagraph"/>
        <w:numPr>
          <w:ilvl w:val="0"/>
          <w:numId w:val="11"/>
        </w:numPr>
        <w:rPr>
          <w:rFonts w:cstheme="minorHAnsi"/>
          <w:sz w:val="24"/>
          <w:szCs w:val="24"/>
        </w:rPr>
      </w:pPr>
      <w:r>
        <w:rPr>
          <w:rFonts w:cstheme="minorHAnsi"/>
          <w:sz w:val="24"/>
          <w:szCs w:val="24"/>
        </w:rPr>
        <w:t>Interim quarterly data dives whole staff to develop action plans to meet student needs</w:t>
      </w:r>
    </w:p>
    <w:p w14:paraId="5B8155A9" w14:textId="4162FD85" w:rsidR="00BA6F65" w:rsidRDefault="005E30C1" w:rsidP="00BA6F65">
      <w:pPr>
        <w:pStyle w:val="ListParagraph"/>
        <w:numPr>
          <w:ilvl w:val="0"/>
          <w:numId w:val="11"/>
        </w:numPr>
        <w:rPr>
          <w:rFonts w:cstheme="minorHAnsi"/>
          <w:sz w:val="24"/>
          <w:szCs w:val="24"/>
        </w:rPr>
      </w:pPr>
      <w:r>
        <w:rPr>
          <w:rFonts w:cstheme="minorHAnsi"/>
          <w:sz w:val="24"/>
          <w:szCs w:val="24"/>
        </w:rPr>
        <w:t>The theme was to d</w:t>
      </w:r>
      <w:r w:rsidR="00BA6F65">
        <w:rPr>
          <w:rFonts w:cstheme="minorHAnsi"/>
          <w:sz w:val="24"/>
          <w:szCs w:val="24"/>
        </w:rPr>
        <w:t>iscuss use of resources available and how to intervene with tier 2 and 3 interventions</w:t>
      </w:r>
      <w:r>
        <w:rPr>
          <w:rFonts w:cstheme="minorHAnsi"/>
          <w:sz w:val="24"/>
          <w:szCs w:val="24"/>
        </w:rPr>
        <w:t xml:space="preserve"> based off of data analysis</w:t>
      </w:r>
    </w:p>
    <w:p w14:paraId="0DA4BE1F" w14:textId="75E42A50" w:rsidR="005E30C1" w:rsidRDefault="005E30C1" w:rsidP="005E30C1">
      <w:pPr>
        <w:rPr>
          <w:rFonts w:cstheme="minorHAnsi"/>
          <w:sz w:val="24"/>
          <w:szCs w:val="24"/>
        </w:rPr>
      </w:pPr>
      <w:r>
        <w:rPr>
          <w:rFonts w:cstheme="minorHAnsi"/>
          <w:sz w:val="24"/>
          <w:szCs w:val="24"/>
        </w:rPr>
        <w:t xml:space="preserve">December </w:t>
      </w:r>
      <w:r>
        <w:rPr>
          <w:rFonts w:cstheme="minorHAnsi"/>
          <w:sz w:val="24"/>
          <w:szCs w:val="24"/>
        </w:rPr>
        <w:t>2021</w:t>
      </w:r>
      <w:r>
        <w:rPr>
          <w:rFonts w:cstheme="minorHAnsi"/>
          <w:sz w:val="24"/>
          <w:szCs w:val="24"/>
        </w:rPr>
        <w:t>:</w:t>
      </w:r>
    </w:p>
    <w:p w14:paraId="5F84BB75" w14:textId="25C747FD" w:rsidR="005E30C1" w:rsidRDefault="005E30C1" w:rsidP="005E30C1">
      <w:pPr>
        <w:pStyle w:val="ListParagraph"/>
        <w:numPr>
          <w:ilvl w:val="0"/>
          <w:numId w:val="12"/>
        </w:numPr>
        <w:rPr>
          <w:rFonts w:cstheme="minorHAnsi"/>
          <w:sz w:val="24"/>
          <w:szCs w:val="24"/>
        </w:rPr>
      </w:pPr>
      <w:r>
        <w:rPr>
          <w:rFonts w:cstheme="minorHAnsi"/>
          <w:sz w:val="24"/>
          <w:szCs w:val="24"/>
        </w:rPr>
        <w:t>Professional learning with singletons grades 6</w:t>
      </w:r>
      <w:r w:rsidRPr="005E30C1">
        <w:rPr>
          <w:rFonts w:cstheme="minorHAnsi"/>
          <w:sz w:val="24"/>
          <w:szCs w:val="24"/>
          <w:vertAlign w:val="superscript"/>
        </w:rPr>
        <w:t>th</w:t>
      </w:r>
      <w:r>
        <w:rPr>
          <w:rFonts w:cstheme="minorHAnsi"/>
          <w:sz w:val="24"/>
          <w:szCs w:val="24"/>
        </w:rPr>
        <w:t xml:space="preserve"> through 8</w:t>
      </w:r>
      <w:r w:rsidRPr="005E30C1">
        <w:rPr>
          <w:rFonts w:cstheme="minorHAnsi"/>
          <w:sz w:val="24"/>
          <w:szCs w:val="24"/>
          <w:vertAlign w:val="superscript"/>
        </w:rPr>
        <w:t>th</w:t>
      </w:r>
      <w:r>
        <w:rPr>
          <w:rFonts w:cstheme="minorHAnsi"/>
          <w:sz w:val="24"/>
          <w:szCs w:val="24"/>
        </w:rPr>
        <w:t xml:space="preserve"> grade</w:t>
      </w:r>
    </w:p>
    <w:p w14:paraId="69216E01" w14:textId="7F2E047C" w:rsidR="005E30C1" w:rsidRDefault="005E30C1" w:rsidP="005E30C1">
      <w:pPr>
        <w:rPr>
          <w:rFonts w:cstheme="minorHAnsi"/>
          <w:sz w:val="24"/>
          <w:szCs w:val="24"/>
        </w:rPr>
      </w:pPr>
      <w:r>
        <w:rPr>
          <w:rFonts w:cstheme="minorHAnsi"/>
          <w:sz w:val="24"/>
          <w:szCs w:val="24"/>
        </w:rPr>
        <w:t xml:space="preserve">January – May </w:t>
      </w:r>
      <w:r>
        <w:rPr>
          <w:rFonts w:cstheme="minorHAnsi"/>
          <w:sz w:val="24"/>
          <w:szCs w:val="24"/>
        </w:rPr>
        <w:t>2021</w:t>
      </w:r>
      <w:r>
        <w:rPr>
          <w:rFonts w:cstheme="minorHAnsi"/>
          <w:sz w:val="24"/>
          <w:szCs w:val="24"/>
        </w:rPr>
        <w:t>:</w:t>
      </w:r>
    </w:p>
    <w:p w14:paraId="4B0A18CE" w14:textId="495CED1F" w:rsidR="005E30C1" w:rsidRDefault="005E30C1" w:rsidP="005E30C1">
      <w:pPr>
        <w:pStyle w:val="ListParagraph"/>
        <w:numPr>
          <w:ilvl w:val="0"/>
          <w:numId w:val="12"/>
        </w:numPr>
        <w:rPr>
          <w:rFonts w:cstheme="minorHAnsi"/>
          <w:sz w:val="24"/>
          <w:szCs w:val="24"/>
        </w:rPr>
      </w:pPr>
      <w:r>
        <w:rPr>
          <w:rFonts w:cstheme="minorHAnsi"/>
          <w:sz w:val="24"/>
          <w:szCs w:val="24"/>
        </w:rPr>
        <w:t>The leadership team did professional learning around time management, crucial conversations and peer reviewing PLC videos from our teams on campus to build capacity</w:t>
      </w:r>
    </w:p>
    <w:p w14:paraId="0D019D33" w14:textId="0E89ACB4" w:rsidR="005E30C1" w:rsidRDefault="005E30C1" w:rsidP="005E30C1">
      <w:pPr>
        <w:pStyle w:val="ListParagraph"/>
        <w:numPr>
          <w:ilvl w:val="0"/>
          <w:numId w:val="12"/>
        </w:numPr>
        <w:rPr>
          <w:rFonts w:cstheme="minorHAnsi"/>
          <w:sz w:val="24"/>
          <w:szCs w:val="24"/>
        </w:rPr>
      </w:pPr>
      <w:r>
        <w:rPr>
          <w:rFonts w:cstheme="minorHAnsi"/>
          <w:sz w:val="24"/>
          <w:szCs w:val="24"/>
        </w:rPr>
        <w:t>The rest of the staff focused on questioning, rigor and alignment, goals and CFA results</w:t>
      </w:r>
    </w:p>
    <w:p w14:paraId="52B3268B" w14:textId="77777777" w:rsidR="005E30C1" w:rsidRPr="005E30C1" w:rsidRDefault="005E30C1" w:rsidP="005E30C1">
      <w:pPr>
        <w:rPr>
          <w:rFonts w:cstheme="minorHAnsi"/>
          <w:sz w:val="24"/>
          <w:szCs w:val="24"/>
        </w:rPr>
      </w:pPr>
    </w:p>
    <w:p w14:paraId="2447E746" w14:textId="77777777" w:rsidR="00E9634F" w:rsidRPr="00E9634F" w:rsidRDefault="00E9634F" w:rsidP="00E9634F">
      <w:pPr>
        <w:rPr>
          <w:rFonts w:cstheme="minorHAnsi"/>
          <w:sz w:val="24"/>
          <w:szCs w:val="24"/>
        </w:rPr>
      </w:pPr>
    </w:p>
    <w:sectPr w:rsidR="00E9634F" w:rsidRPr="00E96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880"/>
    <w:multiLevelType w:val="hybridMultilevel"/>
    <w:tmpl w:val="DC24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32800"/>
    <w:multiLevelType w:val="hybridMultilevel"/>
    <w:tmpl w:val="614A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10D16"/>
    <w:multiLevelType w:val="hybridMultilevel"/>
    <w:tmpl w:val="4E2A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F3A68"/>
    <w:multiLevelType w:val="hybridMultilevel"/>
    <w:tmpl w:val="DD3E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70F7E"/>
    <w:multiLevelType w:val="hybridMultilevel"/>
    <w:tmpl w:val="05C6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31850"/>
    <w:multiLevelType w:val="hybridMultilevel"/>
    <w:tmpl w:val="BED0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C57DF4"/>
    <w:multiLevelType w:val="hybridMultilevel"/>
    <w:tmpl w:val="3562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92BF6"/>
    <w:multiLevelType w:val="hybridMultilevel"/>
    <w:tmpl w:val="7304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D75DD0"/>
    <w:multiLevelType w:val="hybridMultilevel"/>
    <w:tmpl w:val="6392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739AF"/>
    <w:multiLevelType w:val="hybridMultilevel"/>
    <w:tmpl w:val="5D78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E945DC"/>
    <w:multiLevelType w:val="hybridMultilevel"/>
    <w:tmpl w:val="23CC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DB3996"/>
    <w:multiLevelType w:val="hybridMultilevel"/>
    <w:tmpl w:val="E21E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2388590">
    <w:abstractNumId w:val="5"/>
  </w:num>
  <w:num w:numId="2" w16cid:durableId="961036012">
    <w:abstractNumId w:val="3"/>
  </w:num>
  <w:num w:numId="3" w16cid:durableId="1206597949">
    <w:abstractNumId w:val="2"/>
  </w:num>
  <w:num w:numId="4" w16cid:durableId="1560166152">
    <w:abstractNumId w:val="8"/>
  </w:num>
  <w:num w:numId="5" w16cid:durableId="1077246493">
    <w:abstractNumId w:val="0"/>
  </w:num>
  <w:num w:numId="6" w16cid:durableId="1163160645">
    <w:abstractNumId w:val="9"/>
  </w:num>
  <w:num w:numId="7" w16cid:durableId="120614168">
    <w:abstractNumId w:val="1"/>
  </w:num>
  <w:num w:numId="8" w16cid:durableId="162093971">
    <w:abstractNumId w:val="10"/>
  </w:num>
  <w:num w:numId="9" w16cid:durableId="841703253">
    <w:abstractNumId w:val="11"/>
  </w:num>
  <w:num w:numId="10" w16cid:durableId="1783258433">
    <w:abstractNumId w:val="7"/>
  </w:num>
  <w:num w:numId="11" w16cid:durableId="865556152">
    <w:abstractNumId w:val="4"/>
  </w:num>
  <w:num w:numId="12" w16cid:durableId="4174085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BDF"/>
    <w:rsid w:val="000702A1"/>
    <w:rsid w:val="000B2CCC"/>
    <w:rsid w:val="002F4C4A"/>
    <w:rsid w:val="00340AAB"/>
    <w:rsid w:val="00392CFD"/>
    <w:rsid w:val="005C39D6"/>
    <w:rsid w:val="005E30C1"/>
    <w:rsid w:val="006B1BDF"/>
    <w:rsid w:val="006E26E3"/>
    <w:rsid w:val="00805254"/>
    <w:rsid w:val="00960F08"/>
    <w:rsid w:val="00987865"/>
    <w:rsid w:val="00BA6F65"/>
    <w:rsid w:val="00C3687D"/>
    <w:rsid w:val="00E96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4FE4F"/>
  <w15:chartTrackingRefBased/>
  <w15:docId w15:val="{A0F77BCA-2505-457C-98E8-BD858154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1BD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81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Atuahene</dc:creator>
  <cp:keywords/>
  <dc:description/>
  <cp:lastModifiedBy>Eric Atuahene</cp:lastModifiedBy>
  <cp:revision>4</cp:revision>
  <dcterms:created xsi:type="dcterms:W3CDTF">2022-09-02T18:54:00Z</dcterms:created>
  <dcterms:modified xsi:type="dcterms:W3CDTF">2022-09-02T19:39:00Z</dcterms:modified>
</cp:coreProperties>
</file>