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171450</wp:posOffset>
            </wp:positionV>
            <wp:extent cx="1338263" cy="1338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color w:val="cc0000"/>
          <w:sz w:val="40"/>
          <w:szCs w:val="40"/>
        </w:rPr>
      </w:pPr>
      <w:r w:rsidDel="00000000" w:rsidR="00000000" w:rsidRPr="00000000">
        <w:rPr>
          <w:b w:val="1"/>
          <w:color w:val="cc0000"/>
          <w:sz w:val="40"/>
          <w:szCs w:val="40"/>
          <w:rtl w:val="0"/>
        </w:rPr>
        <w:t xml:space="preserve">   </w:t>
      </w:r>
      <w:r w:rsidDel="00000000" w:rsidR="00000000" w:rsidRPr="00000000">
        <w:rPr>
          <w:b w:val="1"/>
          <w:color w:val="cc0000"/>
          <w:sz w:val="40"/>
          <w:szCs w:val="40"/>
          <w:rtl w:val="0"/>
        </w:rPr>
        <w:t xml:space="preserve">Espy Elementary</w:t>
      </w:r>
    </w:p>
    <w:p w:rsidR="00000000" w:rsidDel="00000000" w:rsidP="00000000" w:rsidRDefault="00000000" w:rsidRPr="00000000" w14:paraId="00000005">
      <w:pPr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220 S. Gregg Rd.</w:t>
      </w:r>
    </w:p>
    <w:p w:rsidR="00000000" w:rsidDel="00000000" w:rsidP="00000000" w:rsidRDefault="00000000" w:rsidRPr="00000000" w14:paraId="00000006">
      <w:pPr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Nixa, MO 65714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cc0000"/>
          <w:sz w:val="26"/>
          <w:szCs w:val="26"/>
          <w:u w:val="single"/>
        </w:rPr>
      </w:pPr>
      <w:r w:rsidDel="00000000" w:rsidR="00000000" w:rsidRPr="00000000">
        <w:rPr>
          <w:b w:val="1"/>
          <w:color w:val="cc0000"/>
          <w:sz w:val="26"/>
          <w:szCs w:val="26"/>
          <w:u w:val="single"/>
          <w:rtl w:val="0"/>
        </w:rPr>
        <w:t xml:space="preserve">Espy School Mission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Espy Eagles learning, leading, and achieving!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cc0000"/>
          <w:sz w:val="26"/>
          <w:szCs w:val="26"/>
          <w:u w:val="single"/>
        </w:rPr>
      </w:pPr>
      <w:r w:rsidDel="00000000" w:rsidR="00000000" w:rsidRPr="00000000">
        <w:rPr>
          <w:b w:val="1"/>
          <w:color w:val="cc0000"/>
          <w:sz w:val="26"/>
          <w:szCs w:val="26"/>
          <w:u w:val="single"/>
          <w:rtl w:val="0"/>
        </w:rPr>
        <w:t xml:space="preserve">Espy School Vision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Espy Elementary will foster a positive environment where all students, teachers, and staff are held to high expectations and are challenged to expand their knowledge and problem-solving skills as a productive member of an ever-changing global society. 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b w:val="1"/>
          <w:color w:val="cc0000"/>
          <w:sz w:val="26"/>
          <w:szCs w:val="26"/>
          <w:u w:val="single"/>
          <w:rtl w:val="0"/>
        </w:rPr>
        <w:t xml:space="preserve">Espy School Collective Commitments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be a positive, contributing member of my collaborative team.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teach the essential learning of our agreed-upon curriculum, unit by unit.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monitor each student's learning on an ongoing basis.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use evidence of student learning to inform and improve my practice.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work with my colleagues to achieve our SMART goals.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seek out the most promising practices to support student learning.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keep parents informed of the progress of their children.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