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9F379D" w:rsidRDefault="00AA0BE6">
      <w:pPr>
        <w:pBdr>
          <w:top w:val="nil"/>
          <w:left w:val="nil"/>
          <w:bottom w:val="nil"/>
          <w:right w:val="nil"/>
          <w:between w:val="nil"/>
        </w:pBdr>
        <w:jc w:val="center"/>
        <w:rPr>
          <w:sz w:val="36"/>
          <w:szCs w:val="36"/>
        </w:rPr>
      </w:pPr>
      <w:bookmarkStart w:id="0" w:name="_GoBack"/>
      <w:bookmarkEnd w:id="0"/>
      <w:r>
        <w:rPr>
          <w:sz w:val="36"/>
          <w:szCs w:val="36"/>
        </w:rPr>
        <w:t>Protocol for a 49-minute Data Team Meeting (MATH)</w:t>
      </w:r>
    </w:p>
    <w:p w:rsidR="009F379D" w:rsidRDefault="00AA0BE6">
      <w:pPr>
        <w:pBdr>
          <w:top w:val="nil"/>
          <w:left w:val="nil"/>
          <w:bottom w:val="nil"/>
          <w:right w:val="nil"/>
          <w:between w:val="nil"/>
        </w:pBdr>
        <w:jc w:val="center"/>
        <w:rPr>
          <w:sz w:val="24"/>
          <w:szCs w:val="24"/>
        </w:rPr>
      </w:pPr>
      <w:r>
        <w:rPr>
          <w:sz w:val="24"/>
          <w:szCs w:val="24"/>
        </w:rPr>
        <w:t>(Also Works as an Agenda and Note Taking Form)</w:t>
      </w:r>
    </w:p>
    <w:p w:rsidR="009F379D" w:rsidRDefault="00AA0BE6">
      <w:pPr>
        <w:pBdr>
          <w:top w:val="nil"/>
          <w:left w:val="nil"/>
          <w:bottom w:val="nil"/>
          <w:right w:val="nil"/>
          <w:between w:val="nil"/>
        </w:pBdr>
        <w:rPr>
          <w:sz w:val="24"/>
          <w:szCs w:val="24"/>
        </w:rPr>
      </w:pPr>
      <w:r>
        <w:rPr>
          <w:sz w:val="24"/>
          <w:szCs w:val="24"/>
        </w:rPr>
        <w:t>Name of Team</w:t>
      </w:r>
      <w:proofErr w:type="gramStart"/>
      <w:r>
        <w:rPr>
          <w:sz w:val="24"/>
          <w:szCs w:val="24"/>
        </w:rPr>
        <w:t>:_</w:t>
      </w:r>
      <w:proofErr w:type="gramEnd"/>
      <w:r>
        <w:rPr>
          <w:sz w:val="24"/>
          <w:szCs w:val="24"/>
        </w:rPr>
        <w:t>_3rd Grade__ Dates of Meeting:_9/19__,______,______ Facilitator of Meeting: _______</w:t>
      </w:r>
    </w:p>
    <w:tbl>
      <w:tblPr>
        <w:tblStyle w:val="a"/>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58"/>
        <w:gridCol w:w="4410"/>
        <w:gridCol w:w="5148"/>
      </w:tblGrid>
      <w:tr w:rsidR="009F379D">
        <w:tc>
          <w:tcPr>
            <w:tcW w:w="11016" w:type="dxa"/>
            <w:gridSpan w:val="3"/>
          </w:tcPr>
          <w:p w:rsidR="009F379D" w:rsidRDefault="00AA0BE6">
            <w:pPr>
              <w:pBdr>
                <w:top w:val="nil"/>
                <w:left w:val="nil"/>
                <w:bottom w:val="nil"/>
                <w:right w:val="nil"/>
                <w:between w:val="nil"/>
              </w:pBdr>
              <w:rPr>
                <w:sz w:val="24"/>
                <w:szCs w:val="24"/>
              </w:rPr>
            </w:pPr>
            <w:r>
              <w:rPr>
                <w:b/>
                <w:sz w:val="24"/>
                <w:szCs w:val="24"/>
              </w:rPr>
              <w:t xml:space="preserve">Before the meeting, send all the people on your team this agenda and ask them to read it prior to coming to the meeting and be ready to share answers to the questions listed below in the middle column. Also remind them to be prompt and to </w:t>
            </w:r>
            <w:r>
              <w:rPr>
                <w:b/>
                <w:color w:val="FF0000"/>
                <w:sz w:val="24"/>
                <w:szCs w:val="24"/>
              </w:rPr>
              <w:t>bring their compl</w:t>
            </w:r>
            <w:r>
              <w:rPr>
                <w:b/>
                <w:color w:val="FF0000"/>
                <w:sz w:val="24"/>
                <w:szCs w:val="24"/>
              </w:rPr>
              <w:t xml:space="preserve">eted form with the pre-test formative assessment results and student test papers with them to the meeting. </w:t>
            </w:r>
          </w:p>
        </w:tc>
      </w:tr>
      <w:tr w:rsidR="009F379D">
        <w:tc>
          <w:tcPr>
            <w:tcW w:w="1458" w:type="dxa"/>
          </w:tcPr>
          <w:p w:rsidR="009F379D" w:rsidRDefault="00AA0BE6">
            <w:pPr>
              <w:pBdr>
                <w:top w:val="nil"/>
                <w:left w:val="nil"/>
                <w:bottom w:val="nil"/>
                <w:right w:val="nil"/>
                <w:between w:val="nil"/>
              </w:pBdr>
              <w:jc w:val="center"/>
              <w:rPr>
                <w:b/>
              </w:rPr>
            </w:pPr>
            <w:r>
              <w:rPr>
                <w:b/>
              </w:rPr>
              <w:t>Step 1</w:t>
            </w:r>
          </w:p>
          <w:p w:rsidR="009F379D" w:rsidRDefault="009F379D">
            <w:pPr>
              <w:pBdr>
                <w:top w:val="nil"/>
                <w:left w:val="nil"/>
                <w:bottom w:val="nil"/>
                <w:right w:val="nil"/>
                <w:between w:val="nil"/>
              </w:pBdr>
              <w:jc w:val="center"/>
            </w:pPr>
          </w:p>
          <w:p w:rsidR="009F379D" w:rsidRDefault="00AA0BE6">
            <w:pPr>
              <w:pBdr>
                <w:top w:val="nil"/>
                <w:left w:val="nil"/>
                <w:bottom w:val="nil"/>
                <w:right w:val="nil"/>
                <w:between w:val="nil"/>
              </w:pBdr>
              <w:jc w:val="center"/>
            </w:pPr>
            <w:r>
              <w:t xml:space="preserve">Collect and chart and discuss data. </w:t>
            </w:r>
          </w:p>
          <w:p w:rsidR="009F379D" w:rsidRDefault="009F379D">
            <w:pPr>
              <w:pBdr>
                <w:top w:val="nil"/>
                <w:left w:val="nil"/>
                <w:bottom w:val="nil"/>
                <w:right w:val="nil"/>
                <w:between w:val="nil"/>
              </w:pBdr>
              <w:jc w:val="center"/>
            </w:pPr>
          </w:p>
          <w:p w:rsidR="009F379D" w:rsidRDefault="00AA0BE6">
            <w:pPr>
              <w:pBdr>
                <w:top w:val="nil"/>
                <w:left w:val="nil"/>
                <w:bottom w:val="nil"/>
                <w:right w:val="nil"/>
                <w:between w:val="nil"/>
              </w:pBdr>
              <w:jc w:val="center"/>
              <w:rPr>
                <w:b/>
              </w:rPr>
            </w:pPr>
            <w:r>
              <w:rPr>
                <w:b/>
              </w:rPr>
              <w:t xml:space="preserve">(10 minutes) </w:t>
            </w:r>
          </w:p>
        </w:tc>
        <w:tc>
          <w:tcPr>
            <w:tcW w:w="4410" w:type="dxa"/>
          </w:tcPr>
          <w:p w:rsidR="009F379D" w:rsidRDefault="00AA0BE6">
            <w:pPr>
              <w:pBdr>
                <w:top w:val="nil"/>
                <w:left w:val="nil"/>
                <w:bottom w:val="nil"/>
                <w:right w:val="nil"/>
                <w:between w:val="nil"/>
              </w:pBdr>
            </w:pPr>
            <w:r>
              <w:t xml:space="preserve">Remind participants of the learning target that is being measured and tracked. Then, ask each participant to quickly the share following: </w:t>
            </w:r>
          </w:p>
          <w:p w:rsidR="009F379D" w:rsidRDefault="009F379D">
            <w:pPr>
              <w:pBdr>
                <w:top w:val="nil"/>
                <w:left w:val="nil"/>
                <w:bottom w:val="nil"/>
                <w:right w:val="nil"/>
                <w:between w:val="nil"/>
              </w:pBdr>
            </w:pPr>
          </w:p>
          <w:p w:rsidR="009F379D" w:rsidRDefault="00AA0BE6">
            <w:pPr>
              <w:pBdr>
                <w:top w:val="nil"/>
                <w:left w:val="nil"/>
                <w:bottom w:val="nil"/>
                <w:right w:val="nil"/>
                <w:between w:val="nil"/>
              </w:pBdr>
            </w:pPr>
            <w:r>
              <w:t>1) A very brief description of how the skill was tested and % of total students, who were proficient, close, far but</w:t>
            </w:r>
            <w:r>
              <w:t xml:space="preserve"> likely and far but not likely. </w:t>
            </w:r>
          </w:p>
          <w:p w:rsidR="009F379D" w:rsidRDefault="009F379D">
            <w:pPr>
              <w:pBdr>
                <w:top w:val="nil"/>
                <w:left w:val="nil"/>
                <w:bottom w:val="nil"/>
                <w:right w:val="nil"/>
                <w:between w:val="nil"/>
              </w:pBdr>
            </w:pPr>
          </w:p>
          <w:p w:rsidR="009F379D" w:rsidRDefault="00AA0BE6">
            <w:pPr>
              <w:pBdr>
                <w:top w:val="nil"/>
                <w:left w:val="nil"/>
                <w:bottom w:val="nil"/>
                <w:right w:val="nil"/>
                <w:between w:val="nil"/>
              </w:pBdr>
            </w:pPr>
            <w:r>
              <w:t xml:space="preserve">2) What did most students seem to struggle with most and what did they seem to do well on?  </w:t>
            </w:r>
          </w:p>
          <w:p w:rsidR="009F379D" w:rsidRDefault="009F379D">
            <w:pPr>
              <w:pBdr>
                <w:top w:val="nil"/>
                <w:left w:val="nil"/>
                <w:bottom w:val="nil"/>
                <w:right w:val="nil"/>
                <w:between w:val="nil"/>
              </w:pBdr>
            </w:pPr>
          </w:p>
        </w:tc>
        <w:tc>
          <w:tcPr>
            <w:tcW w:w="5148" w:type="dxa"/>
          </w:tcPr>
          <w:p w:rsidR="009F379D" w:rsidRDefault="00AA0BE6">
            <w:pPr>
              <w:pBdr>
                <w:top w:val="nil"/>
                <w:left w:val="nil"/>
                <w:bottom w:val="nil"/>
                <w:right w:val="nil"/>
                <w:between w:val="nil"/>
              </w:pBdr>
              <w:jc w:val="center"/>
              <w:rPr>
                <w:sz w:val="24"/>
                <w:szCs w:val="24"/>
              </w:rPr>
            </w:pPr>
            <w:r>
              <w:rPr>
                <w:sz w:val="24"/>
                <w:szCs w:val="24"/>
              </w:rPr>
              <w:t>Notes</w:t>
            </w:r>
          </w:p>
          <w:p w:rsidR="009F379D" w:rsidRDefault="00AA0BE6">
            <w:pPr>
              <w:numPr>
                <w:ilvl w:val="0"/>
                <w:numId w:val="1"/>
              </w:numPr>
              <w:pBdr>
                <w:top w:val="nil"/>
                <w:left w:val="nil"/>
                <w:bottom w:val="nil"/>
                <w:right w:val="nil"/>
                <w:between w:val="nil"/>
              </w:pBdr>
              <w:contextualSpacing/>
              <w:rPr>
                <w:sz w:val="24"/>
                <w:szCs w:val="24"/>
              </w:rPr>
            </w:pPr>
            <w:r>
              <w:rPr>
                <w:sz w:val="24"/>
                <w:szCs w:val="24"/>
              </w:rPr>
              <w:t>Pre-Test Scores</w:t>
            </w:r>
          </w:p>
          <w:p w:rsidR="009F379D" w:rsidRDefault="00AA0BE6">
            <w:pPr>
              <w:numPr>
                <w:ilvl w:val="1"/>
                <w:numId w:val="1"/>
              </w:numPr>
              <w:pBdr>
                <w:top w:val="nil"/>
                <w:left w:val="nil"/>
                <w:bottom w:val="nil"/>
                <w:right w:val="nil"/>
                <w:between w:val="nil"/>
              </w:pBdr>
              <w:contextualSpacing/>
              <w:rPr>
                <w:sz w:val="24"/>
                <w:szCs w:val="24"/>
              </w:rPr>
            </w:pPr>
            <w:r>
              <w:rPr>
                <w:sz w:val="24"/>
                <w:szCs w:val="24"/>
              </w:rPr>
              <w:t>Proficient: 30%</w:t>
            </w:r>
          </w:p>
          <w:p w:rsidR="009F379D" w:rsidRDefault="00AA0BE6">
            <w:pPr>
              <w:numPr>
                <w:ilvl w:val="1"/>
                <w:numId w:val="1"/>
              </w:numPr>
              <w:pBdr>
                <w:top w:val="nil"/>
                <w:left w:val="nil"/>
                <w:bottom w:val="nil"/>
                <w:right w:val="nil"/>
                <w:between w:val="nil"/>
              </w:pBdr>
              <w:contextualSpacing/>
              <w:rPr>
                <w:sz w:val="24"/>
                <w:szCs w:val="24"/>
              </w:rPr>
            </w:pPr>
            <w:r>
              <w:rPr>
                <w:sz w:val="24"/>
                <w:szCs w:val="24"/>
              </w:rPr>
              <w:t>Close: 10%</w:t>
            </w:r>
          </w:p>
          <w:p w:rsidR="009F379D" w:rsidRDefault="00AA0BE6">
            <w:pPr>
              <w:numPr>
                <w:ilvl w:val="1"/>
                <w:numId w:val="1"/>
              </w:numPr>
              <w:pBdr>
                <w:top w:val="nil"/>
                <w:left w:val="nil"/>
                <w:bottom w:val="nil"/>
                <w:right w:val="nil"/>
                <w:between w:val="nil"/>
              </w:pBdr>
              <w:contextualSpacing/>
              <w:rPr>
                <w:sz w:val="24"/>
                <w:szCs w:val="24"/>
              </w:rPr>
            </w:pPr>
            <w:r>
              <w:rPr>
                <w:sz w:val="24"/>
                <w:szCs w:val="24"/>
              </w:rPr>
              <w:t>Far: 18%</w:t>
            </w:r>
          </w:p>
          <w:p w:rsidR="009F379D" w:rsidRDefault="00AA0BE6">
            <w:pPr>
              <w:numPr>
                <w:ilvl w:val="1"/>
                <w:numId w:val="1"/>
              </w:numPr>
              <w:pBdr>
                <w:top w:val="nil"/>
                <w:left w:val="nil"/>
                <w:bottom w:val="nil"/>
                <w:right w:val="nil"/>
                <w:between w:val="nil"/>
              </w:pBdr>
              <w:contextualSpacing/>
              <w:rPr>
                <w:sz w:val="24"/>
                <w:szCs w:val="24"/>
              </w:rPr>
            </w:pPr>
            <w:r>
              <w:rPr>
                <w:sz w:val="24"/>
                <w:szCs w:val="24"/>
              </w:rPr>
              <w:t>Intervention: 43%</w:t>
            </w:r>
          </w:p>
          <w:p w:rsidR="009F379D" w:rsidRDefault="00AA0BE6">
            <w:pPr>
              <w:numPr>
                <w:ilvl w:val="0"/>
                <w:numId w:val="1"/>
              </w:numPr>
              <w:pBdr>
                <w:top w:val="nil"/>
                <w:left w:val="nil"/>
                <w:bottom w:val="nil"/>
                <w:right w:val="nil"/>
                <w:between w:val="nil"/>
              </w:pBdr>
              <w:contextualSpacing/>
              <w:rPr>
                <w:sz w:val="24"/>
                <w:szCs w:val="24"/>
              </w:rPr>
            </w:pPr>
            <w:r>
              <w:rPr>
                <w:sz w:val="24"/>
                <w:szCs w:val="24"/>
              </w:rPr>
              <w:t>Strengths and Weaknesses</w:t>
            </w:r>
          </w:p>
          <w:p w:rsidR="009F379D" w:rsidRDefault="00AA0BE6">
            <w:pPr>
              <w:numPr>
                <w:ilvl w:val="1"/>
                <w:numId w:val="1"/>
              </w:numPr>
              <w:pBdr>
                <w:top w:val="nil"/>
                <w:left w:val="nil"/>
                <w:bottom w:val="nil"/>
                <w:right w:val="nil"/>
                <w:between w:val="nil"/>
              </w:pBdr>
              <w:contextualSpacing/>
              <w:rPr>
                <w:sz w:val="24"/>
                <w:szCs w:val="24"/>
              </w:rPr>
            </w:pPr>
            <w:r>
              <w:rPr>
                <w:sz w:val="24"/>
                <w:szCs w:val="24"/>
              </w:rPr>
              <w:t>Strength: could use some kind of strategy to add/subtract most of the time</w:t>
            </w:r>
          </w:p>
          <w:p w:rsidR="009F379D" w:rsidRDefault="00AA0BE6">
            <w:pPr>
              <w:numPr>
                <w:ilvl w:val="1"/>
                <w:numId w:val="1"/>
              </w:numPr>
              <w:pBdr>
                <w:top w:val="nil"/>
                <w:left w:val="nil"/>
                <w:bottom w:val="nil"/>
                <w:right w:val="nil"/>
                <w:between w:val="nil"/>
              </w:pBdr>
              <w:contextualSpacing/>
              <w:rPr>
                <w:sz w:val="24"/>
                <w:szCs w:val="24"/>
              </w:rPr>
            </w:pPr>
            <w:r>
              <w:rPr>
                <w:sz w:val="24"/>
                <w:szCs w:val="24"/>
              </w:rPr>
              <w:t>Weakness: didn’t recognize keywords to help decide if they should add/subtract; aren’t familiar with the diagrams</w:t>
            </w:r>
          </w:p>
        </w:tc>
      </w:tr>
      <w:tr w:rsidR="009F379D">
        <w:tc>
          <w:tcPr>
            <w:tcW w:w="1458" w:type="dxa"/>
          </w:tcPr>
          <w:p w:rsidR="009F379D" w:rsidRDefault="00AA0BE6">
            <w:pPr>
              <w:pBdr>
                <w:top w:val="nil"/>
                <w:left w:val="nil"/>
                <w:bottom w:val="nil"/>
                <w:right w:val="nil"/>
                <w:between w:val="nil"/>
              </w:pBdr>
              <w:jc w:val="center"/>
              <w:rPr>
                <w:b/>
              </w:rPr>
            </w:pPr>
            <w:r>
              <w:rPr>
                <w:b/>
              </w:rPr>
              <w:t>Step 2</w:t>
            </w:r>
          </w:p>
          <w:p w:rsidR="009F379D" w:rsidRDefault="009F379D">
            <w:pPr>
              <w:pBdr>
                <w:top w:val="nil"/>
                <w:left w:val="nil"/>
                <w:bottom w:val="nil"/>
                <w:right w:val="nil"/>
                <w:between w:val="nil"/>
              </w:pBdr>
              <w:jc w:val="center"/>
            </w:pPr>
          </w:p>
          <w:p w:rsidR="009F379D" w:rsidRDefault="00AA0BE6">
            <w:pPr>
              <w:pBdr>
                <w:top w:val="nil"/>
                <w:left w:val="nil"/>
                <w:bottom w:val="nil"/>
                <w:right w:val="nil"/>
                <w:between w:val="nil"/>
              </w:pBdr>
              <w:jc w:val="center"/>
            </w:pPr>
            <w:r>
              <w:t xml:space="preserve">Analyze and determine based needs. </w:t>
            </w:r>
          </w:p>
          <w:p w:rsidR="009F379D" w:rsidRDefault="009F379D">
            <w:pPr>
              <w:pBdr>
                <w:top w:val="nil"/>
                <w:left w:val="nil"/>
                <w:bottom w:val="nil"/>
                <w:right w:val="nil"/>
                <w:between w:val="nil"/>
              </w:pBdr>
              <w:jc w:val="center"/>
            </w:pPr>
          </w:p>
          <w:p w:rsidR="009F379D" w:rsidRDefault="00AA0BE6">
            <w:pPr>
              <w:pBdr>
                <w:top w:val="nil"/>
                <w:left w:val="nil"/>
                <w:bottom w:val="nil"/>
                <w:right w:val="nil"/>
                <w:between w:val="nil"/>
              </w:pBdr>
              <w:jc w:val="center"/>
              <w:rPr>
                <w:b/>
              </w:rPr>
            </w:pPr>
            <w:r>
              <w:rPr>
                <w:b/>
              </w:rPr>
              <w:t xml:space="preserve">(12 minutes) </w:t>
            </w:r>
          </w:p>
          <w:p w:rsidR="009F379D" w:rsidRDefault="009F379D">
            <w:pPr>
              <w:pBdr>
                <w:top w:val="nil"/>
                <w:left w:val="nil"/>
                <w:bottom w:val="nil"/>
                <w:right w:val="nil"/>
                <w:between w:val="nil"/>
              </w:pBdr>
              <w:jc w:val="center"/>
            </w:pPr>
          </w:p>
          <w:p w:rsidR="009F379D" w:rsidRDefault="009F379D">
            <w:pPr>
              <w:pBdr>
                <w:top w:val="nil"/>
                <w:left w:val="nil"/>
                <w:bottom w:val="nil"/>
                <w:right w:val="nil"/>
                <w:between w:val="nil"/>
              </w:pBdr>
              <w:jc w:val="center"/>
            </w:pPr>
          </w:p>
          <w:p w:rsidR="009F379D" w:rsidRDefault="009F379D">
            <w:pPr>
              <w:pBdr>
                <w:top w:val="nil"/>
                <w:left w:val="nil"/>
                <w:bottom w:val="nil"/>
                <w:right w:val="nil"/>
                <w:between w:val="nil"/>
              </w:pBdr>
              <w:jc w:val="center"/>
            </w:pPr>
          </w:p>
          <w:p w:rsidR="009F379D" w:rsidRDefault="00AA0BE6">
            <w:pPr>
              <w:pBdr>
                <w:top w:val="nil"/>
                <w:left w:val="nil"/>
                <w:bottom w:val="nil"/>
                <w:right w:val="nil"/>
                <w:between w:val="nil"/>
              </w:pBdr>
              <w:jc w:val="center"/>
            </w:pPr>
            <w:r>
              <w:t xml:space="preserve"> </w:t>
            </w:r>
          </w:p>
        </w:tc>
        <w:tc>
          <w:tcPr>
            <w:tcW w:w="4410" w:type="dxa"/>
          </w:tcPr>
          <w:p w:rsidR="009F379D" w:rsidRDefault="00AA0BE6">
            <w:pPr>
              <w:pBdr>
                <w:top w:val="nil"/>
                <w:left w:val="nil"/>
                <w:bottom w:val="nil"/>
                <w:right w:val="nil"/>
                <w:between w:val="nil"/>
              </w:pBdr>
            </w:pPr>
            <w:r>
              <w:t xml:space="preserve">Based on what was learned in Step 1 and as a group, come up the most critical need for: </w:t>
            </w:r>
          </w:p>
          <w:p w:rsidR="009F379D" w:rsidRDefault="009F379D">
            <w:pPr>
              <w:pBdr>
                <w:top w:val="nil"/>
                <w:left w:val="nil"/>
                <w:bottom w:val="nil"/>
                <w:right w:val="nil"/>
                <w:between w:val="nil"/>
              </w:pBdr>
            </w:pPr>
          </w:p>
          <w:p w:rsidR="009F379D" w:rsidRDefault="00AA0BE6">
            <w:pPr>
              <w:pBdr>
                <w:top w:val="nil"/>
                <w:left w:val="nil"/>
                <w:bottom w:val="nil"/>
                <w:right w:val="nil"/>
                <w:between w:val="nil"/>
              </w:pBdr>
            </w:pPr>
            <w:r>
              <w:t xml:space="preserve">Group 1: Students who are already proficient. </w:t>
            </w:r>
          </w:p>
          <w:p w:rsidR="009F379D" w:rsidRDefault="009F379D">
            <w:pPr>
              <w:pBdr>
                <w:top w:val="nil"/>
                <w:left w:val="nil"/>
                <w:bottom w:val="nil"/>
                <w:right w:val="nil"/>
                <w:between w:val="nil"/>
              </w:pBdr>
            </w:pPr>
          </w:p>
          <w:p w:rsidR="009F379D" w:rsidRDefault="00AA0BE6">
            <w:pPr>
              <w:pBdr>
                <w:top w:val="nil"/>
                <w:left w:val="nil"/>
                <w:bottom w:val="nil"/>
                <w:right w:val="nil"/>
                <w:between w:val="nil"/>
              </w:pBdr>
            </w:pPr>
            <w:r>
              <w:t xml:space="preserve">Group 2: Close and likely to be proficient with more instruction. </w:t>
            </w:r>
          </w:p>
          <w:p w:rsidR="009F379D" w:rsidRDefault="009F379D">
            <w:pPr>
              <w:pBdr>
                <w:top w:val="nil"/>
                <w:left w:val="nil"/>
                <w:bottom w:val="nil"/>
                <w:right w:val="nil"/>
                <w:between w:val="nil"/>
              </w:pBdr>
            </w:pPr>
          </w:p>
          <w:p w:rsidR="009F379D" w:rsidRDefault="00AA0BE6">
            <w:pPr>
              <w:pBdr>
                <w:top w:val="nil"/>
                <w:left w:val="nil"/>
                <w:bottom w:val="nil"/>
                <w:right w:val="nil"/>
                <w:between w:val="nil"/>
              </w:pBdr>
            </w:pPr>
            <w:r>
              <w:t>Group 3: Students who are not likely to be profici</w:t>
            </w:r>
            <w:r>
              <w:t xml:space="preserve">ent even with more instruction. </w:t>
            </w:r>
          </w:p>
          <w:p w:rsidR="009F379D" w:rsidRDefault="009F379D">
            <w:pPr>
              <w:pBdr>
                <w:top w:val="nil"/>
                <w:left w:val="nil"/>
                <w:bottom w:val="nil"/>
                <w:right w:val="nil"/>
                <w:between w:val="nil"/>
              </w:pBdr>
            </w:pPr>
          </w:p>
          <w:p w:rsidR="009F379D" w:rsidRDefault="009F379D">
            <w:pPr>
              <w:pBdr>
                <w:top w:val="nil"/>
                <w:left w:val="nil"/>
                <w:bottom w:val="nil"/>
                <w:right w:val="nil"/>
                <w:between w:val="nil"/>
              </w:pBdr>
            </w:pPr>
          </w:p>
        </w:tc>
        <w:tc>
          <w:tcPr>
            <w:tcW w:w="5148" w:type="dxa"/>
          </w:tcPr>
          <w:p w:rsidR="009F379D" w:rsidRDefault="00AA0BE6">
            <w:pPr>
              <w:pBdr>
                <w:top w:val="nil"/>
                <w:left w:val="nil"/>
                <w:bottom w:val="nil"/>
                <w:right w:val="nil"/>
                <w:between w:val="nil"/>
              </w:pBdr>
              <w:jc w:val="center"/>
              <w:rPr>
                <w:sz w:val="24"/>
                <w:szCs w:val="24"/>
              </w:rPr>
            </w:pPr>
            <w:r>
              <w:rPr>
                <w:sz w:val="24"/>
                <w:szCs w:val="24"/>
              </w:rPr>
              <w:t>Notes</w:t>
            </w:r>
          </w:p>
          <w:p w:rsidR="009F379D" w:rsidRDefault="00AA0BE6">
            <w:pPr>
              <w:pBdr>
                <w:top w:val="nil"/>
                <w:left w:val="nil"/>
                <w:bottom w:val="nil"/>
                <w:right w:val="nil"/>
                <w:between w:val="nil"/>
              </w:pBdr>
              <w:rPr>
                <w:sz w:val="24"/>
                <w:szCs w:val="24"/>
              </w:rPr>
            </w:pPr>
            <w:r>
              <w:rPr>
                <w:sz w:val="24"/>
                <w:szCs w:val="24"/>
              </w:rPr>
              <w:t>Group 1: use a simple model for computation (traditional), and recognize keywords in number stories</w:t>
            </w:r>
          </w:p>
          <w:p w:rsidR="009F379D" w:rsidRDefault="009F379D">
            <w:pPr>
              <w:pBdr>
                <w:top w:val="nil"/>
                <w:left w:val="nil"/>
                <w:bottom w:val="nil"/>
                <w:right w:val="nil"/>
                <w:between w:val="nil"/>
              </w:pBdr>
              <w:rPr>
                <w:sz w:val="24"/>
                <w:szCs w:val="24"/>
              </w:rPr>
            </w:pPr>
          </w:p>
          <w:p w:rsidR="009F379D" w:rsidRDefault="00AA0BE6">
            <w:pPr>
              <w:pBdr>
                <w:top w:val="nil"/>
                <w:left w:val="nil"/>
                <w:bottom w:val="nil"/>
                <w:right w:val="nil"/>
                <w:between w:val="nil"/>
              </w:pBdr>
              <w:rPr>
                <w:sz w:val="24"/>
                <w:szCs w:val="24"/>
              </w:rPr>
            </w:pPr>
            <w:r>
              <w:rPr>
                <w:sz w:val="24"/>
                <w:szCs w:val="24"/>
              </w:rPr>
              <w:t>Group 2: use a simple model for computation and recognize the most common keywords in number stories (in all, tota</w:t>
            </w:r>
            <w:r>
              <w:rPr>
                <w:sz w:val="24"/>
                <w:szCs w:val="24"/>
              </w:rPr>
              <w:t>l, difference)</w:t>
            </w:r>
          </w:p>
          <w:p w:rsidR="009F379D" w:rsidRDefault="009F379D">
            <w:pPr>
              <w:pBdr>
                <w:top w:val="nil"/>
                <w:left w:val="nil"/>
                <w:bottom w:val="nil"/>
                <w:right w:val="nil"/>
                <w:between w:val="nil"/>
              </w:pBdr>
              <w:rPr>
                <w:sz w:val="24"/>
                <w:szCs w:val="24"/>
              </w:rPr>
            </w:pPr>
          </w:p>
          <w:p w:rsidR="009F379D" w:rsidRDefault="00AA0BE6">
            <w:pPr>
              <w:pBdr>
                <w:top w:val="nil"/>
                <w:left w:val="nil"/>
                <w:bottom w:val="nil"/>
                <w:right w:val="nil"/>
                <w:between w:val="nil"/>
              </w:pBdr>
              <w:rPr>
                <w:sz w:val="24"/>
                <w:szCs w:val="24"/>
              </w:rPr>
            </w:pPr>
            <w:r>
              <w:rPr>
                <w:sz w:val="24"/>
                <w:szCs w:val="24"/>
              </w:rPr>
              <w:t>Group 3: find and use a reliable strategy for computation (number grid, open number line, traditional) and begin to recognize the most common keywords in number stories (in all, total, difference)</w:t>
            </w:r>
          </w:p>
          <w:p w:rsidR="009F379D" w:rsidRDefault="009F379D">
            <w:pPr>
              <w:pBdr>
                <w:top w:val="nil"/>
                <w:left w:val="nil"/>
                <w:bottom w:val="nil"/>
                <w:right w:val="nil"/>
                <w:between w:val="nil"/>
              </w:pBdr>
              <w:rPr>
                <w:sz w:val="24"/>
                <w:szCs w:val="24"/>
              </w:rPr>
            </w:pPr>
          </w:p>
        </w:tc>
      </w:tr>
      <w:tr w:rsidR="009F379D">
        <w:tc>
          <w:tcPr>
            <w:tcW w:w="1458" w:type="dxa"/>
          </w:tcPr>
          <w:p w:rsidR="009F379D" w:rsidRDefault="00AA0BE6">
            <w:pPr>
              <w:pBdr>
                <w:top w:val="nil"/>
                <w:left w:val="nil"/>
                <w:bottom w:val="nil"/>
                <w:right w:val="nil"/>
                <w:between w:val="nil"/>
              </w:pBdr>
              <w:jc w:val="center"/>
              <w:rPr>
                <w:b/>
              </w:rPr>
            </w:pPr>
            <w:r>
              <w:rPr>
                <w:b/>
              </w:rPr>
              <w:t xml:space="preserve">Step 3: </w:t>
            </w:r>
          </w:p>
          <w:p w:rsidR="009F379D" w:rsidRDefault="009F379D">
            <w:pPr>
              <w:pBdr>
                <w:top w:val="nil"/>
                <w:left w:val="nil"/>
                <w:bottom w:val="nil"/>
                <w:right w:val="nil"/>
                <w:between w:val="nil"/>
              </w:pBdr>
              <w:jc w:val="center"/>
              <w:rPr>
                <w:b/>
              </w:rPr>
            </w:pPr>
          </w:p>
          <w:p w:rsidR="009F379D" w:rsidRDefault="00AA0BE6">
            <w:pPr>
              <w:pBdr>
                <w:top w:val="nil"/>
                <w:left w:val="nil"/>
                <w:bottom w:val="nil"/>
                <w:right w:val="nil"/>
                <w:between w:val="nil"/>
              </w:pBdr>
              <w:jc w:val="center"/>
            </w:pPr>
            <w:r>
              <w:t xml:space="preserve">Make a Smart Goal </w:t>
            </w:r>
          </w:p>
          <w:p w:rsidR="009F379D" w:rsidRDefault="009F379D">
            <w:pPr>
              <w:pBdr>
                <w:top w:val="nil"/>
                <w:left w:val="nil"/>
                <w:bottom w:val="nil"/>
                <w:right w:val="nil"/>
                <w:between w:val="nil"/>
              </w:pBdr>
              <w:jc w:val="center"/>
              <w:rPr>
                <w:b/>
              </w:rPr>
            </w:pPr>
          </w:p>
          <w:p w:rsidR="009F379D" w:rsidRDefault="00AA0BE6">
            <w:pPr>
              <w:pBdr>
                <w:top w:val="nil"/>
                <w:left w:val="nil"/>
                <w:bottom w:val="nil"/>
                <w:right w:val="nil"/>
                <w:between w:val="nil"/>
              </w:pBdr>
              <w:jc w:val="center"/>
              <w:rPr>
                <w:b/>
              </w:rPr>
            </w:pPr>
            <w:r>
              <w:rPr>
                <w:b/>
              </w:rPr>
              <w:t xml:space="preserve">(3 minutes) </w:t>
            </w:r>
          </w:p>
        </w:tc>
        <w:tc>
          <w:tcPr>
            <w:tcW w:w="4410" w:type="dxa"/>
          </w:tcPr>
          <w:p w:rsidR="009F379D" w:rsidRDefault="00AA0BE6">
            <w:pPr>
              <w:pBdr>
                <w:top w:val="nil"/>
                <w:left w:val="nil"/>
                <w:bottom w:val="nil"/>
                <w:right w:val="nil"/>
                <w:between w:val="nil"/>
              </w:pBdr>
            </w:pPr>
            <w:r>
              <w:t xml:space="preserve">Come up with a SMART goal for this data cycle in relation to the learning target being addressed. </w:t>
            </w:r>
          </w:p>
          <w:p w:rsidR="009F379D" w:rsidRDefault="009F379D">
            <w:pPr>
              <w:pBdr>
                <w:top w:val="nil"/>
                <w:left w:val="nil"/>
                <w:bottom w:val="nil"/>
                <w:right w:val="nil"/>
                <w:between w:val="nil"/>
              </w:pBdr>
            </w:pPr>
          </w:p>
          <w:p w:rsidR="009F379D" w:rsidRDefault="00AA0BE6">
            <w:pPr>
              <w:pBdr>
                <w:top w:val="nil"/>
                <w:left w:val="nil"/>
                <w:bottom w:val="nil"/>
                <w:right w:val="nil"/>
                <w:between w:val="nil"/>
              </w:pBdr>
            </w:pPr>
            <w:r>
              <w:t xml:space="preserve">HINT: Use formula to figure-out an attainable end score: </w:t>
            </w:r>
          </w:p>
          <w:p w:rsidR="009F379D" w:rsidRDefault="009F379D">
            <w:pPr>
              <w:pBdr>
                <w:top w:val="nil"/>
                <w:left w:val="nil"/>
                <w:bottom w:val="nil"/>
                <w:right w:val="nil"/>
                <w:between w:val="nil"/>
              </w:pBdr>
            </w:pPr>
          </w:p>
          <w:p w:rsidR="009F379D" w:rsidRDefault="00AA0BE6">
            <w:pPr>
              <w:pBdr>
                <w:top w:val="nil"/>
                <w:left w:val="nil"/>
                <w:bottom w:val="nil"/>
                <w:right w:val="nil"/>
                <w:between w:val="nil"/>
              </w:pBdr>
            </w:pPr>
            <w:proofErr w:type="gramStart"/>
            <w:r>
              <w:t>number</w:t>
            </w:r>
            <w:proofErr w:type="gramEnd"/>
            <w:r>
              <w:t xml:space="preserve"> of students in proficient + number of students in close + 2/3 of the students in the far but likely. </w:t>
            </w:r>
          </w:p>
        </w:tc>
        <w:tc>
          <w:tcPr>
            <w:tcW w:w="5148" w:type="dxa"/>
          </w:tcPr>
          <w:p w:rsidR="009F379D" w:rsidRDefault="00AA0BE6">
            <w:pPr>
              <w:pBdr>
                <w:top w:val="nil"/>
                <w:left w:val="nil"/>
                <w:bottom w:val="nil"/>
                <w:right w:val="nil"/>
                <w:between w:val="nil"/>
              </w:pBdr>
              <w:jc w:val="center"/>
              <w:rPr>
                <w:sz w:val="24"/>
                <w:szCs w:val="24"/>
              </w:rPr>
            </w:pPr>
            <w:r>
              <w:rPr>
                <w:sz w:val="24"/>
                <w:szCs w:val="24"/>
              </w:rPr>
              <w:t xml:space="preserve">Notes </w:t>
            </w:r>
          </w:p>
          <w:p w:rsidR="009F379D" w:rsidRDefault="00AA0BE6">
            <w:pPr>
              <w:pBdr>
                <w:top w:val="nil"/>
                <w:left w:val="nil"/>
                <w:bottom w:val="nil"/>
                <w:right w:val="nil"/>
                <w:between w:val="nil"/>
              </w:pBdr>
              <w:rPr>
                <w:sz w:val="32"/>
                <w:szCs w:val="32"/>
              </w:rPr>
            </w:pPr>
            <w:r>
              <w:rPr>
                <w:sz w:val="24"/>
                <w:szCs w:val="24"/>
              </w:rPr>
              <w:t xml:space="preserve"> </w:t>
            </w:r>
            <w:r>
              <w:rPr>
                <w:sz w:val="32"/>
                <w:szCs w:val="32"/>
              </w:rPr>
              <w:t xml:space="preserve">The percentage of students scoring proficient on our targeted skill will increase from _30%__ as shown by our pre-test to _58%___ as shown </w:t>
            </w:r>
            <w:r>
              <w:rPr>
                <w:sz w:val="32"/>
                <w:szCs w:val="32"/>
              </w:rPr>
              <w:t xml:space="preserve">by our post-test). </w:t>
            </w:r>
          </w:p>
          <w:p w:rsidR="009F379D" w:rsidRDefault="009F379D">
            <w:pPr>
              <w:pBdr>
                <w:top w:val="nil"/>
                <w:left w:val="nil"/>
                <w:bottom w:val="nil"/>
                <w:right w:val="nil"/>
                <w:between w:val="nil"/>
              </w:pBdr>
              <w:rPr>
                <w:sz w:val="32"/>
                <w:szCs w:val="32"/>
              </w:rPr>
            </w:pPr>
          </w:p>
          <w:p w:rsidR="009F379D" w:rsidRDefault="009F379D">
            <w:pPr>
              <w:pBdr>
                <w:top w:val="nil"/>
                <w:left w:val="nil"/>
                <w:bottom w:val="nil"/>
                <w:right w:val="nil"/>
                <w:between w:val="nil"/>
              </w:pBdr>
              <w:rPr>
                <w:sz w:val="32"/>
                <w:szCs w:val="32"/>
              </w:rPr>
            </w:pPr>
          </w:p>
          <w:p w:rsidR="009F379D" w:rsidRDefault="009F379D">
            <w:pPr>
              <w:pBdr>
                <w:top w:val="nil"/>
                <w:left w:val="nil"/>
                <w:bottom w:val="nil"/>
                <w:right w:val="nil"/>
                <w:between w:val="nil"/>
              </w:pBdr>
              <w:rPr>
                <w:sz w:val="32"/>
                <w:szCs w:val="32"/>
              </w:rPr>
            </w:pPr>
          </w:p>
          <w:p w:rsidR="009F379D" w:rsidRDefault="009F379D">
            <w:pPr>
              <w:pBdr>
                <w:top w:val="nil"/>
                <w:left w:val="nil"/>
                <w:bottom w:val="nil"/>
                <w:right w:val="nil"/>
                <w:between w:val="nil"/>
              </w:pBdr>
              <w:rPr>
                <w:sz w:val="32"/>
                <w:szCs w:val="32"/>
              </w:rPr>
            </w:pPr>
          </w:p>
        </w:tc>
      </w:tr>
      <w:tr w:rsidR="009F379D">
        <w:tc>
          <w:tcPr>
            <w:tcW w:w="1458" w:type="dxa"/>
          </w:tcPr>
          <w:p w:rsidR="009F379D" w:rsidRDefault="00AA0BE6">
            <w:pPr>
              <w:pBdr>
                <w:top w:val="nil"/>
                <w:left w:val="nil"/>
                <w:bottom w:val="nil"/>
                <w:right w:val="nil"/>
                <w:between w:val="nil"/>
              </w:pBdr>
              <w:jc w:val="center"/>
              <w:rPr>
                <w:b/>
              </w:rPr>
            </w:pPr>
            <w:r>
              <w:rPr>
                <w:b/>
              </w:rPr>
              <w:lastRenderedPageBreak/>
              <w:t xml:space="preserve">Step 4: </w:t>
            </w:r>
          </w:p>
          <w:p w:rsidR="009F379D" w:rsidRDefault="009F379D">
            <w:pPr>
              <w:pBdr>
                <w:top w:val="nil"/>
                <w:left w:val="nil"/>
                <w:bottom w:val="nil"/>
                <w:right w:val="nil"/>
                <w:between w:val="nil"/>
              </w:pBdr>
              <w:jc w:val="center"/>
            </w:pPr>
          </w:p>
          <w:p w:rsidR="009F379D" w:rsidRDefault="00AA0BE6">
            <w:pPr>
              <w:pBdr>
                <w:top w:val="nil"/>
                <w:left w:val="nil"/>
                <w:bottom w:val="nil"/>
                <w:right w:val="nil"/>
                <w:between w:val="nil"/>
              </w:pBdr>
              <w:jc w:val="center"/>
            </w:pPr>
            <w:r>
              <w:t xml:space="preserve">Make instructional decisions. </w:t>
            </w:r>
          </w:p>
          <w:p w:rsidR="009F379D" w:rsidRDefault="009F379D">
            <w:pPr>
              <w:pBdr>
                <w:top w:val="nil"/>
                <w:left w:val="nil"/>
                <w:bottom w:val="nil"/>
                <w:right w:val="nil"/>
                <w:between w:val="nil"/>
              </w:pBdr>
              <w:jc w:val="center"/>
            </w:pPr>
          </w:p>
          <w:p w:rsidR="009F379D" w:rsidRDefault="00AA0BE6">
            <w:pPr>
              <w:pBdr>
                <w:top w:val="nil"/>
                <w:left w:val="nil"/>
                <w:bottom w:val="nil"/>
                <w:right w:val="nil"/>
                <w:between w:val="nil"/>
              </w:pBdr>
              <w:jc w:val="center"/>
              <w:rPr>
                <w:b/>
              </w:rPr>
            </w:pPr>
            <w:r>
              <w:rPr>
                <w:b/>
              </w:rPr>
              <w:t xml:space="preserve">(12 minutes) </w:t>
            </w:r>
          </w:p>
        </w:tc>
        <w:tc>
          <w:tcPr>
            <w:tcW w:w="4410" w:type="dxa"/>
          </w:tcPr>
          <w:p w:rsidR="009F379D" w:rsidRDefault="00AA0BE6">
            <w:pPr>
              <w:pBdr>
                <w:top w:val="nil"/>
                <w:left w:val="nil"/>
                <w:bottom w:val="nil"/>
                <w:right w:val="nil"/>
                <w:between w:val="nil"/>
              </w:pBdr>
            </w:pPr>
            <w:r>
              <w:t xml:space="preserve">In addition to the chosen instructional practice, </w:t>
            </w:r>
            <w:r>
              <w:rPr>
                <w:b/>
              </w:rPr>
              <w:t>what strategies</w:t>
            </w:r>
            <w:r>
              <w:t xml:space="preserve"> will the group use to teach the three groups of students? </w:t>
            </w:r>
          </w:p>
          <w:p w:rsidR="009F379D" w:rsidRDefault="009F379D">
            <w:pPr>
              <w:pBdr>
                <w:top w:val="nil"/>
                <w:left w:val="nil"/>
                <w:bottom w:val="nil"/>
                <w:right w:val="nil"/>
                <w:between w:val="nil"/>
              </w:pBdr>
            </w:pPr>
          </w:p>
          <w:p w:rsidR="009F379D" w:rsidRDefault="00AA0BE6">
            <w:pPr>
              <w:pBdr>
                <w:top w:val="nil"/>
                <w:left w:val="nil"/>
                <w:bottom w:val="nil"/>
                <w:right w:val="nil"/>
                <w:between w:val="nil"/>
              </w:pBdr>
            </w:pPr>
            <w:r>
              <w:t>Group 1: Strategies used for Enrichment</w:t>
            </w:r>
          </w:p>
          <w:p w:rsidR="009F379D" w:rsidRDefault="009F379D">
            <w:pPr>
              <w:pBdr>
                <w:top w:val="nil"/>
                <w:left w:val="nil"/>
                <w:bottom w:val="nil"/>
                <w:right w:val="nil"/>
                <w:between w:val="nil"/>
              </w:pBdr>
            </w:pPr>
          </w:p>
          <w:p w:rsidR="009F379D" w:rsidRDefault="00AA0BE6">
            <w:pPr>
              <w:pBdr>
                <w:top w:val="nil"/>
                <w:left w:val="nil"/>
                <w:bottom w:val="nil"/>
                <w:right w:val="nil"/>
                <w:between w:val="nil"/>
              </w:pBdr>
            </w:pPr>
            <w:r>
              <w:t xml:space="preserve">Group 2: Strategies for Main Track </w:t>
            </w:r>
          </w:p>
          <w:p w:rsidR="009F379D" w:rsidRDefault="009F379D">
            <w:pPr>
              <w:pBdr>
                <w:top w:val="nil"/>
                <w:left w:val="nil"/>
                <w:bottom w:val="nil"/>
                <w:right w:val="nil"/>
                <w:between w:val="nil"/>
              </w:pBdr>
            </w:pPr>
          </w:p>
          <w:p w:rsidR="009F379D" w:rsidRDefault="00AA0BE6">
            <w:pPr>
              <w:pBdr>
                <w:top w:val="nil"/>
                <w:left w:val="nil"/>
                <w:bottom w:val="nil"/>
                <w:right w:val="nil"/>
                <w:between w:val="nil"/>
              </w:pBdr>
            </w:pPr>
            <w:r>
              <w:t xml:space="preserve">Group 3: Strategies to allow for Differentiation </w:t>
            </w:r>
          </w:p>
          <w:p w:rsidR="009F379D" w:rsidRDefault="009F379D">
            <w:pPr>
              <w:pBdr>
                <w:top w:val="nil"/>
                <w:left w:val="nil"/>
                <w:bottom w:val="nil"/>
                <w:right w:val="nil"/>
                <w:between w:val="nil"/>
              </w:pBdr>
              <w:jc w:val="center"/>
            </w:pPr>
          </w:p>
        </w:tc>
        <w:tc>
          <w:tcPr>
            <w:tcW w:w="5148" w:type="dxa"/>
          </w:tcPr>
          <w:p w:rsidR="009F379D" w:rsidRDefault="00AA0BE6">
            <w:pPr>
              <w:pBdr>
                <w:top w:val="nil"/>
                <w:left w:val="nil"/>
                <w:bottom w:val="nil"/>
                <w:right w:val="nil"/>
                <w:between w:val="nil"/>
              </w:pBdr>
              <w:jc w:val="center"/>
              <w:rPr>
                <w:sz w:val="24"/>
                <w:szCs w:val="24"/>
              </w:rPr>
            </w:pPr>
            <w:r>
              <w:rPr>
                <w:sz w:val="24"/>
                <w:szCs w:val="24"/>
              </w:rPr>
              <w:t>Notes</w:t>
            </w:r>
          </w:p>
          <w:p w:rsidR="009F379D" w:rsidRDefault="00AA0BE6">
            <w:pPr>
              <w:pBdr>
                <w:top w:val="nil"/>
                <w:left w:val="nil"/>
                <w:bottom w:val="nil"/>
                <w:right w:val="nil"/>
                <w:between w:val="nil"/>
              </w:pBdr>
              <w:rPr>
                <w:sz w:val="24"/>
                <w:szCs w:val="24"/>
              </w:rPr>
            </w:pPr>
            <w:r>
              <w:rPr>
                <w:sz w:val="24"/>
                <w:szCs w:val="24"/>
              </w:rPr>
              <w:t>Our chosen research-based instructional practice is: _</w:t>
            </w:r>
            <w:r>
              <w:rPr>
                <w:sz w:val="24"/>
                <w:szCs w:val="24"/>
                <w:u w:val="single"/>
              </w:rPr>
              <w:t>small group instruction and differentiation</w:t>
            </w:r>
            <w:r>
              <w:rPr>
                <w:sz w:val="24"/>
                <w:szCs w:val="24"/>
              </w:rPr>
              <w:t>_</w:t>
            </w:r>
          </w:p>
          <w:p w:rsidR="009F379D" w:rsidRDefault="00AA0BE6">
            <w:pPr>
              <w:pBdr>
                <w:top w:val="nil"/>
                <w:left w:val="nil"/>
                <w:bottom w:val="nil"/>
                <w:right w:val="nil"/>
                <w:between w:val="nil"/>
              </w:pBdr>
              <w:rPr>
                <w:sz w:val="24"/>
                <w:szCs w:val="24"/>
              </w:rPr>
            </w:pPr>
            <w:r>
              <w:rPr>
                <w:sz w:val="24"/>
                <w:szCs w:val="24"/>
              </w:rPr>
              <w:t xml:space="preserve">AND our group will use the following research-based strategies </w:t>
            </w:r>
            <w:r>
              <w:rPr>
                <w:sz w:val="24"/>
                <w:szCs w:val="24"/>
              </w:rPr>
              <w:t xml:space="preserve">to teach each group to be successful on the targeted skill. </w:t>
            </w:r>
          </w:p>
          <w:p w:rsidR="009F379D" w:rsidRDefault="00AA0BE6">
            <w:pPr>
              <w:pBdr>
                <w:top w:val="nil"/>
                <w:left w:val="nil"/>
                <w:bottom w:val="nil"/>
                <w:right w:val="nil"/>
                <w:between w:val="nil"/>
              </w:pBdr>
              <w:rPr>
                <w:sz w:val="24"/>
                <w:szCs w:val="24"/>
              </w:rPr>
            </w:pPr>
            <w:r>
              <w:rPr>
                <w:sz w:val="24"/>
                <w:szCs w:val="24"/>
              </w:rPr>
              <w:t xml:space="preserve">Group 1: </w:t>
            </w:r>
          </w:p>
          <w:tbl>
            <w:tblPr>
              <w:tblStyle w:val="a0"/>
              <w:tblW w:w="48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37"/>
            </w:tblGrid>
            <w:tr w:rsidR="009F379D">
              <w:tc>
                <w:tcPr>
                  <w:tcW w:w="4837" w:type="dxa"/>
                </w:tcPr>
                <w:p w:rsidR="009F379D" w:rsidRDefault="009F379D">
                  <w:pPr>
                    <w:pBdr>
                      <w:top w:val="nil"/>
                      <w:left w:val="nil"/>
                      <w:bottom w:val="nil"/>
                      <w:right w:val="nil"/>
                      <w:between w:val="nil"/>
                    </w:pBdr>
                    <w:rPr>
                      <w:sz w:val="24"/>
                      <w:szCs w:val="24"/>
                    </w:rPr>
                  </w:pPr>
                </w:p>
                <w:p w:rsidR="009F379D" w:rsidRDefault="00AA0BE6">
                  <w:pPr>
                    <w:pBdr>
                      <w:top w:val="nil"/>
                      <w:left w:val="nil"/>
                      <w:bottom w:val="nil"/>
                      <w:right w:val="nil"/>
                      <w:between w:val="nil"/>
                    </w:pBdr>
                    <w:rPr>
                      <w:sz w:val="24"/>
                      <w:szCs w:val="24"/>
                    </w:rPr>
                  </w:pPr>
                  <w:r>
                    <w:rPr>
                      <w:sz w:val="24"/>
                      <w:szCs w:val="24"/>
                    </w:rPr>
                    <w:t>teach traditional method of +/-</w:t>
                  </w:r>
                </w:p>
              </w:tc>
            </w:tr>
            <w:tr w:rsidR="009F379D">
              <w:tc>
                <w:tcPr>
                  <w:tcW w:w="4837" w:type="dxa"/>
                </w:tcPr>
                <w:p w:rsidR="009F379D" w:rsidRDefault="009F379D">
                  <w:pPr>
                    <w:pBdr>
                      <w:top w:val="nil"/>
                      <w:left w:val="nil"/>
                      <w:bottom w:val="nil"/>
                      <w:right w:val="nil"/>
                      <w:between w:val="nil"/>
                    </w:pBdr>
                    <w:rPr>
                      <w:sz w:val="24"/>
                      <w:szCs w:val="24"/>
                    </w:rPr>
                  </w:pPr>
                </w:p>
                <w:p w:rsidR="009F379D" w:rsidRDefault="00AA0BE6">
                  <w:pPr>
                    <w:pBdr>
                      <w:top w:val="nil"/>
                      <w:left w:val="nil"/>
                      <w:bottom w:val="nil"/>
                      <w:right w:val="nil"/>
                      <w:between w:val="nil"/>
                    </w:pBdr>
                    <w:rPr>
                      <w:sz w:val="24"/>
                      <w:szCs w:val="24"/>
                    </w:rPr>
                  </w:pPr>
                  <w:r>
                    <w:rPr>
                      <w:sz w:val="24"/>
                      <w:szCs w:val="24"/>
                    </w:rPr>
                    <w:t>highlight and discuss keyword vocab</w:t>
                  </w:r>
                </w:p>
              </w:tc>
            </w:tr>
          </w:tbl>
          <w:p w:rsidR="009F379D" w:rsidRDefault="00AA0BE6">
            <w:pPr>
              <w:pBdr>
                <w:top w:val="nil"/>
                <w:left w:val="nil"/>
                <w:bottom w:val="nil"/>
                <w:right w:val="nil"/>
                <w:between w:val="nil"/>
              </w:pBdr>
              <w:rPr>
                <w:sz w:val="24"/>
                <w:szCs w:val="24"/>
              </w:rPr>
            </w:pPr>
            <w:r>
              <w:rPr>
                <w:sz w:val="24"/>
                <w:szCs w:val="24"/>
              </w:rPr>
              <w:t xml:space="preserve">Group 2: </w:t>
            </w:r>
          </w:p>
          <w:tbl>
            <w:tblPr>
              <w:tblStyle w:val="a1"/>
              <w:tblW w:w="49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17"/>
            </w:tblGrid>
            <w:tr w:rsidR="009F379D">
              <w:tc>
                <w:tcPr>
                  <w:tcW w:w="4917" w:type="dxa"/>
                </w:tcPr>
                <w:p w:rsidR="009F379D" w:rsidRDefault="009F379D">
                  <w:pPr>
                    <w:rPr>
                      <w:sz w:val="24"/>
                      <w:szCs w:val="24"/>
                    </w:rPr>
                  </w:pPr>
                </w:p>
                <w:p w:rsidR="009F379D" w:rsidRDefault="00AA0BE6">
                  <w:pPr>
                    <w:rPr>
                      <w:sz w:val="24"/>
                      <w:szCs w:val="24"/>
                    </w:rPr>
                  </w:pPr>
                  <w:r>
                    <w:rPr>
                      <w:sz w:val="24"/>
                      <w:szCs w:val="24"/>
                    </w:rPr>
                    <w:t>teach traditional method of +/-</w:t>
                  </w:r>
                </w:p>
              </w:tc>
            </w:tr>
            <w:tr w:rsidR="009F379D">
              <w:tc>
                <w:tcPr>
                  <w:tcW w:w="4917" w:type="dxa"/>
                </w:tcPr>
                <w:p w:rsidR="009F379D" w:rsidRDefault="009F379D">
                  <w:pPr>
                    <w:rPr>
                      <w:sz w:val="24"/>
                      <w:szCs w:val="24"/>
                    </w:rPr>
                  </w:pPr>
                </w:p>
                <w:p w:rsidR="009F379D" w:rsidRDefault="00AA0BE6">
                  <w:pPr>
                    <w:rPr>
                      <w:sz w:val="24"/>
                      <w:szCs w:val="24"/>
                    </w:rPr>
                  </w:pPr>
                  <w:r>
                    <w:rPr>
                      <w:sz w:val="24"/>
                      <w:szCs w:val="24"/>
                    </w:rPr>
                    <w:t>highlight and discuss keyword vocab</w:t>
                  </w:r>
                </w:p>
              </w:tc>
            </w:tr>
            <w:tr w:rsidR="009F379D">
              <w:tc>
                <w:tcPr>
                  <w:tcW w:w="4917" w:type="dxa"/>
                </w:tcPr>
                <w:p w:rsidR="009F379D" w:rsidRDefault="00AA0BE6">
                  <w:pPr>
                    <w:pBdr>
                      <w:top w:val="nil"/>
                      <w:left w:val="nil"/>
                      <w:bottom w:val="nil"/>
                      <w:right w:val="nil"/>
                      <w:between w:val="nil"/>
                    </w:pBdr>
                    <w:rPr>
                      <w:sz w:val="24"/>
                      <w:szCs w:val="24"/>
                    </w:rPr>
                  </w:pPr>
                  <w:r>
                    <w:rPr>
                      <w:sz w:val="24"/>
                      <w:szCs w:val="24"/>
                    </w:rPr>
                    <w:t>practice using a number grid or number line to help count</w:t>
                  </w:r>
                </w:p>
              </w:tc>
            </w:tr>
          </w:tbl>
          <w:p w:rsidR="009F379D" w:rsidRDefault="00AA0BE6">
            <w:pPr>
              <w:pBdr>
                <w:top w:val="nil"/>
                <w:left w:val="nil"/>
                <w:bottom w:val="nil"/>
                <w:right w:val="nil"/>
                <w:between w:val="nil"/>
              </w:pBdr>
              <w:rPr>
                <w:sz w:val="24"/>
                <w:szCs w:val="24"/>
              </w:rPr>
            </w:pPr>
            <w:r>
              <w:rPr>
                <w:sz w:val="24"/>
                <w:szCs w:val="24"/>
              </w:rPr>
              <w:t xml:space="preserve">Group 3: </w:t>
            </w:r>
          </w:p>
          <w:tbl>
            <w:tblPr>
              <w:tblStyle w:val="a2"/>
              <w:tblW w:w="49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17"/>
            </w:tblGrid>
            <w:tr w:rsidR="009F379D">
              <w:tc>
                <w:tcPr>
                  <w:tcW w:w="4917" w:type="dxa"/>
                </w:tcPr>
                <w:p w:rsidR="009F379D" w:rsidRDefault="009F379D">
                  <w:pPr>
                    <w:rPr>
                      <w:sz w:val="24"/>
                      <w:szCs w:val="24"/>
                    </w:rPr>
                  </w:pPr>
                </w:p>
                <w:p w:rsidR="009F379D" w:rsidRDefault="00AA0BE6">
                  <w:pPr>
                    <w:rPr>
                      <w:sz w:val="24"/>
                      <w:szCs w:val="24"/>
                    </w:rPr>
                  </w:pPr>
                  <w:r>
                    <w:rPr>
                      <w:sz w:val="24"/>
                      <w:szCs w:val="24"/>
                    </w:rPr>
                    <w:t>teach traditional method of +/-</w:t>
                  </w:r>
                </w:p>
              </w:tc>
            </w:tr>
            <w:tr w:rsidR="009F379D">
              <w:tc>
                <w:tcPr>
                  <w:tcW w:w="4917" w:type="dxa"/>
                </w:tcPr>
                <w:p w:rsidR="009F379D" w:rsidRDefault="009F379D">
                  <w:pPr>
                    <w:rPr>
                      <w:sz w:val="24"/>
                      <w:szCs w:val="24"/>
                    </w:rPr>
                  </w:pPr>
                </w:p>
                <w:p w:rsidR="009F379D" w:rsidRDefault="00AA0BE6">
                  <w:pPr>
                    <w:rPr>
                      <w:sz w:val="24"/>
                      <w:szCs w:val="24"/>
                    </w:rPr>
                  </w:pPr>
                  <w:r>
                    <w:rPr>
                      <w:sz w:val="24"/>
                      <w:szCs w:val="24"/>
                    </w:rPr>
                    <w:t>highlight and discuss keyword vocab</w:t>
                  </w:r>
                </w:p>
              </w:tc>
            </w:tr>
            <w:tr w:rsidR="009F379D">
              <w:tc>
                <w:tcPr>
                  <w:tcW w:w="4917" w:type="dxa"/>
                </w:tcPr>
                <w:p w:rsidR="009F379D" w:rsidRDefault="00AA0BE6">
                  <w:pPr>
                    <w:rPr>
                      <w:sz w:val="24"/>
                      <w:szCs w:val="24"/>
                    </w:rPr>
                  </w:pPr>
                  <w:r>
                    <w:rPr>
                      <w:sz w:val="24"/>
                      <w:szCs w:val="24"/>
                    </w:rPr>
                    <w:t>practice using a number grid or number line to help count</w:t>
                  </w:r>
                </w:p>
              </w:tc>
            </w:tr>
          </w:tbl>
          <w:p w:rsidR="009F379D" w:rsidRDefault="009F379D">
            <w:pPr>
              <w:pBdr>
                <w:top w:val="nil"/>
                <w:left w:val="nil"/>
                <w:bottom w:val="nil"/>
                <w:right w:val="nil"/>
                <w:between w:val="nil"/>
              </w:pBdr>
              <w:rPr>
                <w:sz w:val="20"/>
                <w:szCs w:val="20"/>
              </w:rPr>
            </w:pPr>
          </w:p>
        </w:tc>
      </w:tr>
      <w:tr w:rsidR="009F379D">
        <w:tc>
          <w:tcPr>
            <w:tcW w:w="1458" w:type="dxa"/>
          </w:tcPr>
          <w:p w:rsidR="009F379D" w:rsidRDefault="00AA0BE6">
            <w:pPr>
              <w:pBdr>
                <w:top w:val="nil"/>
                <w:left w:val="nil"/>
                <w:bottom w:val="nil"/>
                <w:right w:val="nil"/>
                <w:between w:val="nil"/>
              </w:pBdr>
              <w:jc w:val="center"/>
              <w:rPr>
                <w:b/>
              </w:rPr>
            </w:pPr>
            <w:r>
              <w:rPr>
                <w:b/>
              </w:rPr>
              <w:t xml:space="preserve">Step 5 </w:t>
            </w:r>
          </w:p>
          <w:p w:rsidR="009F379D" w:rsidRDefault="00AA0BE6">
            <w:pPr>
              <w:pBdr>
                <w:top w:val="nil"/>
                <w:left w:val="nil"/>
                <w:bottom w:val="nil"/>
                <w:right w:val="nil"/>
                <w:between w:val="nil"/>
              </w:pBdr>
              <w:jc w:val="center"/>
            </w:pPr>
            <w:r>
              <w:t>Create results indicators for adults and students.</w:t>
            </w:r>
          </w:p>
          <w:p w:rsidR="009F379D" w:rsidRDefault="009F379D">
            <w:pPr>
              <w:pBdr>
                <w:top w:val="nil"/>
                <w:left w:val="nil"/>
                <w:bottom w:val="nil"/>
                <w:right w:val="nil"/>
                <w:between w:val="nil"/>
              </w:pBdr>
              <w:jc w:val="center"/>
            </w:pPr>
          </w:p>
          <w:p w:rsidR="009F379D" w:rsidRDefault="00AA0BE6">
            <w:pPr>
              <w:pBdr>
                <w:top w:val="nil"/>
                <w:left w:val="nil"/>
                <w:bottom w:val="nil"/>
                <w:right w:val="nil"/>
                <w:between w:val="nil"/>
              </w:pBdr>
              <w:jc w:val="center"/>
            </w:pPr>
            <w:r>
              <w:t xml:space="preserve"> </w:t>
            </w:r>
            <w:r>
              <w:rPr>
                <w:b/>
              </w:rPr>
              <w:t>(12 minutes)</w:t>
            </w:r>
          </w:p>
          <w:p w:rsidR="009F379D" w:rsidRDefault="009F379D">
            <w:pPr>
              <w:pBdr>
                <w:top w:val="nil"/>
                <w:left w:val="nil"/>
                <w:bottom w:val="nil"/>
                <w:right w:val="nil"/>
                <w:between w:val="nil"/>
              </w:pBdr>
              <w:jc w:val="center"/>
            </w:pPr>
          </w:p>
        </w:tc>
        <w:tc>
          <w:tcPr>
            <w:tcW w:w="4410" w:type="dxa"/>
          </w:tcPr>
          <w:p w:rsidR="009F379D" w:rsidRDefault="00AA0BE6">
            <w:pPr>
              <w:pBdr>
                <w:top w:val="nil"/>
                <w:left w:val="nil"/>
                <w:bottom w:val="nil"/>
                <w:right w:val="nil"/>
                <w:between w:val="nil"/>
              </w:pBdr>
            </w:pPr>
            <w:r>
              <w:t xml:space="preserve">If you are successfully teaching the strategies listed above, what will your actions look like and sound like? Make a list. </w:t>
            </w:r>
          </w:p>
          <w:p w:rsidR="009F379D" w:rsidRDefault="009F379D">
            <w:pPr>
              <w:pBdr>
                <w:top w:val="nil"/>
                <w:left w:val="nil"/>
                <w:bottom w:val="nil"/>
                <w:right w:val="nil"/>
                <w:between w:val="nil"/>
              </w:pBdr>
            </w:pPr>
          </w:p>
          <w:p w:rsidR="009F379D" w:rsidRDefault="009F379D">
            <w:pPr>
              <w:pBdr>
                <w:top w:val="nil"/>
                <w:left w:val="nil"/>
                <w:bottom w:val="nil"/>
                <w:right w:val="nil"/>
                <w:between w:val="nil"/>
              </w:pBdr>
            </w:pPr>
          </w:p>
          <w:p w:rsidR="009F379D" w:rsidRDefault="00AA0BE6">
            <w:pPr>
              <w:pBdr>
                <w:top w:val="nil"/>
                <w:left w:val="nil"/>
                <w:bottom w:val="nil"/>
                <w:right w:val="nil"/>
                <w:between w:val="nil"/>
              </w:pBdr>
            </w:pPr>
            <w:r>
              <w:t xml:space="preserve">If you are successful at the strategies what will your students’ actions look like and sound like? </w:t>
            </w:r>
          </w:p>
        </w:tc>
        <w:tc>
          <w:tcPr>
            <w:tcW w:w="5148" w:type="dxa"/>
          </w:tcPr>
          <w:p w:rsidR="009F379D" w:rsidRDefault="00AA0BE6">
            <w:pPr>
              <w:pBdr>
                <w:top w:val="nil"/>
                <w:left w:val="nil"/>
                <w:bottom w:val="nil"/>
                <w:right w:val="nil"/>
                <w:between w:val="nil"/>
              </w:pBdr>
              <w:jc w:val="center"/>
              <w:rPr>
                <w:sz w:val="32"/>
                <w:szCs w:val="32"/>
              </w:rPr>
            </w:pPr>
            <w:r>
              <w:rPr>
                <w:sz w:val="32"/>
                <w:szCs w:val="32"/>
              </w:rPr>
              <w:t>List of Adult Actions</w:t>
            </w:r>
          </w:p>
          <w:tbl>
            <w:tblPr>
              <w:tblStyle w:val="a3"/>
              <w:tblW w:w="49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27"/>
            </w:tblGrid>
            <w:tr w:rsidR="009F379D">
              <w:tc>
                <w:tcPr>
                  <w:tcW w:w="4927" w:type="dxa"/>
                </w:tcPr>
                <w:p w:rsidR="009F379D" w:rsidRDefault="00AA0BE6">
                  <w:pPr>
                    <w:pBdr>
                      <w:top w:val="nil"/>
                      <w:left w:val="nil"/>
                      <w:bottom w:val="nil"/>
                      <w:right w:val="nil"/>
                      <w:between w:val="nil"/>
                    </w:pBdr>
                    <w:jc w:val="center"/>
                    <w:rPr>
                      <w:sz w:val="24"/>
                      <w:szCs w:val="24"/>
                    </w:rPr>
                  </w:pPr>
                  <w:r>
                    <w:rPr>
                      <w:sz w:val="24"/>
                      <w:szCs w:val="24"/>
                    </w:rPr>
                    <w:t>small group instruction during guided math</w:t>
                  </w:r>
                </w:p>
              </w:tc>
            </w:tr>
            <w:tr w:rsidR="009F379D">
              <w:tc>
                <w:tcPr>
                  <w:tcW w:w="4927" w:type="dxa"/>
                </w:tcPr>
                <w:p w:rsidR="009F379D" w:rsidRDefault="00AA0BE6">
                  <w:pPr>
                    <w:pBdr>
                      <w:top w:val="nil"/>
                      <w:left w:val="nil"/>
                      <w:bottom w:val="nil"/>
                      <w:right w:val="nil"/>
                      <w:between w:val="nil"/>
                    </w:pBdr>
                    <w:jc w:val="center"/>
                    <w:rPr>
                      <w:sz w:val="24"/>
                      <w:szCs w:val="24"/>
                    </w:rPr>
                  </w:pPr>
                  <w:r>
                    <w:rPr>
                      <w:sz w:val="24"/>
                      <w:szCs w:val="24"/>
                    </w:rPr>
                    <w:t>differentiated plans for small groups</w:t>
                  </w:r>
                </w:p>
              </w:tc>
            </w:tr>
            <w:tr w:rsidR="009F379D">
              <w:tc>
                <w:tcPr>
                  <w:tcW w:w="4927" w:type="dxa"/>
                </w:tcPr>
                <w:p w:rsidR="009F379D" w:rsidRDefault="00AA0BE6">
                  <w:pPr>
                    <w:pBdr>
                      <w:top w:val="nil"/>
                      <w:left w:val="nil"/>
                      <w:bottom w:val="nil"/>
                      <w:right w:val="nil"/>
                      <w:between w:val="nil"/>
                    </w:pBdr>
                    <w:jc w:val="center"/>
                    <w:rPr>
                      <w:sz w:val="24"/>
                      <w:szCs w:val="24"/>
                    </w:rPr>
                  </w:pPr>
                  <w:r>
                    <w:rPr>
                      <w:sz w:val="24"/>
                      <w:szCs w:val="24"/>
                    </w:rPr>
                    <w:t>teaching multiple strategies for lower level students (that involve manipulatives)</w:t>
                  </w:r>
                </w:p>
              </w:tc>
            </w:tr>
            <w:tr w:rsidR="009F379D">
              <w:tc>
                <w:tcPr>
                  <w:tcW w:w="4927" w:type="dxa"/>
                </w:tcPr>
                <w:p w:rsidR="009F379D" w:rsidRDefault="009F379D">
                  <w:pPr>
                    <w:pBdr>
                      <w:top w:val="nil"/>
                      <w:left w:val="nil"/>
                      <w:bottom w:val="nil"/>
                      <w:right w:val="nil"/>
                      <w:between w:val="nil"/>
                    </w:pBdr>
                    <w:jc w:val="center"/>
                    <w:rPr>
                      <w:sz w:val="36"/>
                      <w:szCs w:val="36"/>
                    </w:rPr>
                  </w:pPr>
                </w:p>
              </w:tc>
            </w:tr>
            <w:tr w:rsidR="009F379D">
              <w:tc>
                <w:tcPr>
                  <w:tcW w:w="4927" w:type="dxa"/>
                </w:tcPr>
                <w:p w:rsidR="009F379D" w:rsidRDefault="009F379D">
                  <w:pPr>
                    <w:pBdr>
                      <w:top w:val="nil"/>
                      <w:left w:val="nil"/>
                      <w:bottom w:val="nil"/>
                      <w:right w:val="nil"/>
                      <w:between w:val="nil"/>
                    </w:pBdr>
                    <w:jc w:val="center"/>
                    <w:rPr>
                      <w:sz w:val="36"/>
                      <w:szCs w:val="36"/>
                    </w:rPr>
                  </w:pPr>
                </w:p>
              </w:tc>
            </w:tr>
          </w:tbl>
          <w:p w:rsidR="009F379D" w:rsidRDefault="00AA0BE6">
            <w:pPr>
              <w:pBdr>
                <w:top w:val="nil"/>
                <w:left w:val="nil"/>
                <w:bottom w:val="nil"/>
                <w:right w:val="nil"/>
                <w:between w:val="nil"/>
              </w:pBdr>
              <w:jc w:val="center"/>
              <w:rPr>
                <w:sz w:val="32"/>
                <w:szCs w:val="32"/>
              </w:rPr>
            </w:pPr>
            <w:r>
              <w:rPr>
                <w:sz w:val="32"/>
                <w:szCs w:val="32"/>
              </w:rPr>
              <w:t xml:space="preserve">List of Students’ Actions </w:t>
            </w:r>
          </w:p>
          <w:tbl>
            <w:tblPr>
              <w:tblStyle w:val="a4"/>
              <w:tblW w:w="49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17"/>
            </w:tblGrid>
            <w:tr w:rsidR="009F379D">
              <w:tc>
                <w:tcPr>
                  <w:tcW w:w="4917" w:type="dxa"/>
                </w:tcPr>
                <w:p w:rsidR="009F379D" w:rsidRDefault="00AA0BE6">
                  <w:pPr>
                    <w:pBdr>
                      <w:top w:val="nil"/>
                      <w:left w:val="nil"/>
                      <w:bottom w:val="nil"/>
                      <w:right w:val="nil"/>
                      <w:between w:val="nil"/>
                    </w:pBdr>
                    <w:jc w:val="center"/>
                    <w:rPr>
                      <w:sz w:val="24"/>
                      <w:szCs w:val="24"/>
                    </w:rPr>
                  </w:pPr>
                  <w:r>
                    <w:rPr>
                      <w:sz w:val="24"/>
                      <w:szCs w:val="24"/>
                    </w:rPr>
                    <w:t>Engaged in practice</w:t>
                  </w:r>
                </w:p>
                <w:p w:rsidR="009F379D" w:rsidRDefault="009F379D">
                  <w:pPr>
                    <w:pBdr>
                      <w:top w:val="nil"/>
                      <w:left w:val="nil"/>
                      <w:bottom w:val="nil"/>
                      <w:right w:val="nil"/>
                      <w:between w:val="nil"/>
                    </w:pBdr>
                    <w:jc w:val="center"/>
                    <w:rPr>
                      <w:sz w:val="24"/>
                      <w:szCs w:val="24"/>
                    </w:rPr>
                  </w:pPr>
                </w:p>
              </w:tc>
            </w:tr>
            <w:tr w:rsidR="009F379D">
              <w:tc>
                <w:tcPr>
                  <w:tcW w:w="4917" w:type="dxa"/>
                </w:tcPr>
                <w:p w:rsidR="009F379D" w:rsidRDefault="00AA0BE6">
                  <w:pPr>
                    <w:pBdr>
                      <w:top w:val="nil"/>
                      <w:left w:val="nil"/>
                      <w:bottom w:val="nil"/>
                      <w:right w:val="nil"/>
                      <w:between w:val="nil"/>
                    </w:pBdr>
                    <w:jc w:val="center"/>
                    <w:rPr>
                      <w:sz w:val="24"/>
                      <w:szCs w:val="24"/>
                    </w:rPr>
                  </w:pPr>
                  <w:r>
                    <w:rPr>
                      <w:sz w:val="24"/>
                      <w:szCs w:val="24"/>
                    </w:rPr>
                    <w:t>Prepared for lessons</w:t>
                  </w:r>
                </w:p>
                <w:p w:rsidR="009F379D" w:rsidRDefault="009F379D">
                  <w:pPr>
                    <w:pBdr>
                      <w:top w:val="nil"/>
                      <w:left w:val="nil"/>
                      <w:bottom w:val="nil"/>
                      <w:right w:val="nil"/>
                      <w:between w:val="nil"/>
                    </w:pBdr>
                    <w:jc w:val="center"/>
                    <w:rPr>
                      <w:sz w:val="24"/>
                      <w:szCs w:val="24"/>
                    </w:rPr>
                  </w:pPr>
                </w:p>
              </w:tc>
            </w:tr>
            <w:tr w:rsidR="009F379D">
              <w:tc>
                <w:tcPr>
                  <w:tcW w:w="4917" w:type="dxa"/>
                </w:tcPr>
                <w:p w:rsidR="009F379D" w:rsidRDefault="00AA0BE6">
                  <w:pPr>
                    <w:pBdr>
                      <w:top w:val="nil"/>
                      <w:left w:val="nil"/>
                      <w:bottom w:val="nil"/>
                      <w:right w:val="nil"/>
                      <w:between w:val="nil"/>
                    </w:pBdr>
                    <w:jc w:val="center"/>
                    <w:rPr>
                      <w:sz w:val="24"/>
                      <w:szCs w:val="24"/>
                    </w:rPr>
                  </w:pPr>
                  <w:r>
                    <w:rPr>
                      <w:sz w:val="24"/>
                      <w:szCs w:val="24"/>
                    </w:rPr>
                    <w:t>Using manipulatives as needed</w:t>
                  </w:r>
                </w:p>
                <w:p w:rsidR="009F379D" w:rsidRDefault="009F379D">
                  <w:pPr>
                    <w:pBdr>
                      <w:top w:val="nil"/>
                      <w:left w:val="nil"/>
                      <w:bottom w:val="nil"/>
                      <w:right w:val="nil"/>
                      <w:between w:val="nil"/>
                    </w:pBdr>
                    <w:jc w:val="center"/>
                    <w:rPr>
                      <w:sz w:val="24"/>
                      <w:szCs w:val="24"/>
                    </w:rPr>
                  </w:pPr>
                </w:p>
              </w:tc>
            </w:tr>
            <w:tr w:rsidR="009F379D">
              <w:tc>
                <w:tcPr>
                  <w:tcW w:w="4917" w:type="dxa"/>
                </w:tcPr>
                <w:p w:rsidR="009F379D" w:rsidRDefault="00AA0BE6">
                  <w:pPr>
                    <w:pBdr>
                      <w:top w:val="nil"/>
                      <w:left w:val="nil"/>
                      <w:bottom w:val="nil"/>
                      <w:right w:val="nil"/>
                      <w:between w:val="nil"/>
                    </w:pBdr>
                    <w:jc w:val="center"/>
                    <w:rPr>
                      <w:sz w:val="24"/>
                      <w:szCs w:val="24"/>
                    </w:rPr>
                  </w:pPr>
                  <w:r>
                    <w:rPr>
                      <w:sz w:val="24"/>
                      <w:szCs w:val="24"/>
                    </w:rPr>
                    <w:t>Underlining the keywords to help identify appropriate operation</w:t>
                  </w:r>
                </w:p>
                <w:p w:rsidR="009F379D" w:rsidRDefault="009F379D">
                  <w:pPr>
                    <w:pBdr>
                      <w:top w:val="nil"/>
                      <w:left w:val="nil"/>
                      <w:bottom w:val="nil"/>
                      <w:right w:val="nil"/>
                      <w:between w:val="nil"/>
                    </w:pBdr>
                    <w:jc w:val="center"/>
                    <w:rPr>
                      <w:sz w:val="24"/>
                      <w:szCs w:val="24"/>
                    </w:rPr>
                  </w:pPr>
                </w:p>
              </w:tc>
            </w:tr>
          </w:tbl>
          <w:p w:rsidR="009F379D" w:rsidRDefault="009F379D">
            <w:pPr>
              <w:pBdr>
                <w:top w:val="nil"/>
                <w:left w:val="nil"/>
                <w:bottom w:val="nil"/>
                <w:right w:val="nil"/>
                <w:between w:val="nil"/>
              </w:pBdr>
              <w:jc w:val="center"/>
              <w:rPr>
                <w:sz w:val="24"/>
                <w:szCs w:val="24"/>
              </w:rPr>
            </w:pPr>
          </w:p>
        </w:tc>
      </w:tr>
      <w:tr w:rsidR="009F379D">
        <w:tc>
          <w:tcPr>
            <w:tcW w:w="11016" w:type="dxa"/>
            <w:gridSpan w:val="3"/>
          </w:tcPr>
          <w:p w:rsidR="009F379D" w:rsidRDefault="00AA0BE6">
            <w:pPr>
              <w:pBdr>
                <w:top w:val="nil"/>
                <w:left w:val="nil"/>
                <w:bottom w:val="nil"/>
                <w:right w:val="nil"/>
                <w:between w:val="nil"/>
              </w:pBdr>
              <w:rPr>
                <w:sz w:val="36"/>
                <w:szCs w:val="36"/>
              </w:rPr>
            </w:pPr>
            <w:r>
              <w:rPr>
                <w:b/>
              </w:rPr>
              <w:lastRenderedPageBreak/>
              <w:t>Step 6:</w:t>
            </w:r>
            <w:r>
              <w:t xml:space="preserve"> Monitor your implementation by referring to and using the listings of Adult Actions and Students’ Actions while teaching.  </w:t>
            </w:r>
          </w:p>
        </w:tc>
      </w:tr>
      <w:tr w:rsidR="009F379D">
        <w:tc>
          <w:tcPr>
            <w:tcW w:w="11016" w:type="dxa"/>
            <w:gridSpan w:val="3"/>
          </w:tcPr>
          <w:p w:rsidR="009F379D" w:rsidRDefault="00AA0BE6">
            <w:pPr>
              <w:pBdr>
                <w:top w:val="nil"/>
                <w:left w:val="nil"/>
                <w:bottom w:val="nil"/>
                <w:right w:val="nil"/>
                <w:between w:val="nil"/>
              </w:pBdr>
              <w:jc w:val="center"/>
            </w:pPr>
            <w:r>
              <w:rPr>
                <w:b/>
              </w:rPr>
              <w:t xml:space="preserve">Important Dates to Remember </w:t>
            </w:r>
          </w:p>
          <w:p w:rsidR="009F379D" w:rsidRDefault="00AA0BE6">
            <w:pPr>
              <w:pBdr>
                <w:top w:val="nil"/>
                <w:left w:val="nil"/>
                <w:bottom w:val="nil"/>
                <w:right w:val="nil"/>
                <w:between w:val="nil"/>
              </w:pBdr>
            </w:pPr>
            <w:r>
              <w:t>Administer Post Test by: October 2017</w:t>
            </w:r>
          </w:p>
          <w:p w:rsidR="009F379D" w:rsidRDefault="00AA0BE6">
            <w:pPr>
              <w:pBdr>
                <w:top w:val="nil"/>
                <w:left w:val="nil"/>
                <w:bottom w:val="nil"/>
                <w:right w:val="nil"/>
                <w:between w:val="nil"/>
              </w:pBdr>
            </w:pPr>
            <w:r>
              <w:t xml:space="preserve">Enter post data into: </w:t>
            </w:r>
            <w:hyperlink r:id="rId5" w:anchor="gid=0">
              <w:r>
                <w:rPr>
                  <w:color w:val="1155CC"/>
                  <w:u w:val="single"/>
                </w:rPr>
                <w:t>https://docs.google.com/spreadsheets/d/1bvBvH8PaGw0T2gRkSIBTLaS7FGHvGPFhvRy1w9yfqGI/edit#gid=0</w:t>
              </w:r>
            </w:hyperlink>
            <w:r>
              <w:t xml:space="preserve"> by the end of Unit 2.  </w:t>
            </w:r>
          </w:p>
        </w:tc>
      </w:tr>
    </w:tbl>
    <w:p w:rsidR="009F379D" w:rsidRDefault="009F379D">
      <w:pPr>
        <w:pBdr>
          <w:top w:val="nil"/>
          <w:left w:val="nil"/>
          <w:bottom w:val="nil"/>
          <w:right w:val="nil"/>
          <w:between w:val="nil"/>
        </w:pBdr>
        <w:rPr>
          <w:sz w:val="36"/>
          <w:szCs w:val="36"/>
        </w:rPr>
      </w:pPr>
    </w:p>
    <w:sectPr w:rsidR="009F379D">
      <w:pgSz w:w="12240" w:h="158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8A3ADF"/>
    <w:multiLevelType w:val="multilevel"/>
    <w:tmpl w:val="7B5288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79D"/>
    <w:rsid w:val="009F379D"/>
    <w:rsid w:val="00AA0B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855E24-58EE-4274-845E-6ECAA704D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ocs.google.com/spreadsheets/d/1bvBvH8PaGw0T2gRkSIBTLaS7FGHvGPFhvRy1w9yfqGI/edi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687</Words>
  <Characters>3917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Fulton Public Schools</Company>
  <LinksUpToDate>false</LinksUpToDate>
  <CharactersWithSpaces>4595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Brandi Hassien</dc:creator>
  <cp:lastModifiedBy>Brandi Hassien</cp:lastModifiedBy>
  <cp:revision>2</cp:revision>
  <dcterms:created xsi:type="dcterms:W3CDTF">2018-05-30T16:08:00Z</dcterms:created>
  <dcterms:modified xsi:type="dcterms:W3CDTF">2018-05-30T16:08:00Z</dcterms:modified>
</cp:coreProperties>
</file>