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04D4" w14:textId="77777777" w:rsidR="004B0AE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7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Step 1: Selecting Essential Standards:</w:t>
      </w:r>
      <w:r>
        <w:rPr>
          <w:b/>
          <w:sz w:val="28"/>
          <w:szCs w:val="28"/>
        </w:rPr>
        <w:t xml:space="preserve"> </w:t>
      </w:r>
    </w:p>
    <w:p w14:paraId="5AA40CC9" w14:textId="77777777" w:rsidR="004B0AE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70"/>
        <w:rPr>
          <w:sz w:val="28"/>
          <w:szCs w:val="28"/>
        </w:rPr>
      </w:pPr>
      <w:r>
        <w:rPr>
          <w:sz w:val="28"/>
          <w:szCs w:val="28"/>
        </w:rPr>
        <w:t xml:space="preserve">What Do Students Need to Know and Be Able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Do By the End of the Course?  </w:t>
      </w:r>
      <w:r>
        <w:rPr>
          <w:sz w:val="28"/>
          <w:szCs w:val="28"/>
        </w:rPr>
        <w:tab/>
      </w:r>
    </w:p>
    <w:p w14:paraId="628B57B4" w14:textId="77777777" w:rsidR="004B0AE5" w:rsidRDefault="0000000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tbl>
      <w:tblPr>
        <w:tblStyle w:val="a"/>
        <w:tblW w:w="11430" w:type="dxa"/>
        <w:tblInd w:w="-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5"/>
        <w:gridCol w:w="2155"/>
      </w:tblGrid>
      <w:tr w:rsidR="004B0AE5" w14:paraId="5BD9AB9A" w14:textId="77777777" w:rsidTr="00CF07D4">
        <w:trPr>
          <w:trHeight w:val="691"/>
        </w:trPr>
        <w:tc>
          <w:tcPr>
            <w:tcW w:w="927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88AF" w14:textId="77777777" w:rsidR="004B0AE5" w:rsidRDefault="00000000">
            <w:pPr>
              <w:spacing w:line="240" w:lineRule="auto"/>
              <w:rPr>
                <w:b/>
                <w:color w:val="F3F3F3"/>
                <w:sz w:val="28"/>
                <w:szCs w:val="28"/>
              </w:rPr>
            </w:pPr>
            <w:r>
              <w:rPr>
                <w:b/>
                <w:color w:val="F3F3F3"/>
                <w:sz w:val="28"/>
                <w:szCs w:val="28"/>
              </w:rPr>
              <w:t xml:space="preserve">What Students Need to Know and Be Able </w:t>
            </w:r>
            <w:proofErr w:type="gramStart"/>
            <w:r>
              <w:rPr>
                <w:b/>
                <w:color w:val="F3F3F3"/>
                <w:sz w:val="28"/>
                <w:szCs w:val="28"/>
              </w:rPr>
              <w:t>To</w:t>
            </w:r>
            <w:proofErr w:type="gramEnd"/>
            <w:r>
              <w:rPr>
                <w:b/>
                <w:color w:val="F3F3F3"/>
                <w:sz w:val="28"/>
                <w:szCs w:val="28"/>
              </w:rPr>
              <w:t xml:space="preserve"> Do By the End of the Course </w:t>
            </w:r>
          </w:p>
        </w:tc>
        <w:tc>
          <w:tcPr>
            <w:tcW w:w="2155" w:type="dxa"/>
            <w:shd w:val="clear" w:color="auto" w:fill="674E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5175" w14:textId="77777777" w:rsidR="004B0AE5" w:rsidRDefault="00000000">
            <w:pP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Unit(s)</w:t>
            </w:r>
          </w:p>
        </w:tc>
      </w:tr>
      <w:tr w:rsidR="004B0AE5" w14:paraId="3CE1B288" w14:textId="77777777" w:rsidTr="00CF07D4">
        <w:trPr>
          <w:trHeight w:val="691"/>
        </w:trPr>
        <w:tc>
          <w:tcPr>
            <w:tcW w:w="9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1254" w14:textId="77777777" w:rsidR="004B0AE5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highlight w:val="white"/>
              </w:rPr>
              <w:t>RF.K.1</w:t>
            </w:r>
            <w:r>
              <w:rPr>
                <w:sz w:val="24"/>
                <w:szCs w:val="24"/>
                <w:highlight w:val="white"/>
              </w:rPr>
              <w:t xml:space="preserve"> Demonstrate understanding of the organization and basic features of print.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1031F" w14:textId="77777777" w:rsidR="004B0AE5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 Units 1, 2, 3, 4, 5, 6, 7, 8</w:t>
            </w:r>
          </w:p>
          <w:p w14:paraId="2BC1979A" w14:textId="77777777" w:rsidR="004B0AE5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SGR</w:t>
            </w:r>
          </w:p>
        </w:tc>
      </w:tr>
      <w:tr w:rsidR="004B0AE5" w14:paraId="51783D34" w14:textId="77777777" w:rsidTr="00CF07D4">
        <w:trPr>
          <w:trHeight w:val="691"/>
        </w:trPr>
        <w:tc>
          <w:tcPr>
            <w:tcW w:w="9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DF1A" w14:textId="77777777" w:rsidR="004B0AE5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RF.K.2</w:t>
            </w:r>
            <w:r>
              <w:rPr>
                <w:sz w:val="24"/>
                <w:szCs w:val="24"/>
                <w:highlight w:val="white"/>
              </w:rPr>
              <w:t xml:space="preserve"> Demonstrate understanding of spoken words, syllables, and </w:t>
            </w:r>
            <w:proofErr w:type="gramStart"/>
            <w:r>
              <w:rPr>
                <w:sz w:val="24"/>
                <w:szCs w:val="24"/>
                <w:highlight w:val="white"/>
              </w:rPr>
              <w:t>sounds</w:t>
            </w:r>
            <w:proofErr w:type="gramEnd"/>
          </w:p>
          <w:p w14:paraId="1F9DBE2A" w14:textId="77777777" w:rsidR="004B0AE5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  <w:highlight w:val="white"/>
              </w:rPr>
              <w:t>(phonemes).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234F" w14:textId="77777777" w:rsidR="004B0AE5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 Units 1, 2, 3, 4, 5, 6, 7, 8</w:t>
            </w:r>
          </w:p>
        </w:tc>
      </w:tr>
      <w:tr w:rsidR="004B0AE5" w14:paraId="02A35228" w14:textId="77777777" w:rsidTr="00CF07D4">
        <w:trPr>
          <w:trHeight w:val="691"/>
        </w:trPr>
        <w:tc>
          <w:tcPr>
            <w:tcW w:w="9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0D3E1" w14:textId="77777777" w:rsidR="004B0AE5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RF.K.3</w:t>
            </w:r>
            <w:r>
              <w:rPr>
                <w:sz w:val="24"/>
                <w:szCs w:val="24"/>
                <w:highlight w:val="white"/>
              </w:rPr>
              <w:t xml:space="preserve"> Know and apply grade-level phonics and </w:t>
            </w:r>
            <w:proofErr w:type="gramStart"/>
            <w:r>
              <w:rPr>
                <w:sz w:val="24"/>
                <w:szCs w:val="24"/>
                <w:highlight w:val="white"/>
              </w:rPr>
              <w:t>word</w:t>
            </w:r>
            <w:proofErr w:type="gramEnd"/>
          </w:p>
          <w:p w14:paraId="425D1177" w14:textId="77777777" w:rsidR="004B0AE5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  <w:highlight w:val="white"/>
              </w:rPr>
              <w:t>analysis skills in decoding words.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3DAF3" w14:textId="77777777" w:rsidR="004B0AE5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 Units 1, 3, 5, 8</w:t>
            </w:r>
          </w:p>
        </w:tc>
      </w:tr>
      <w:tr w:rsidR="004B0AE5" w14:paraId="154A2B10" w14:textId="77777777" w:rsidTr="00CF07D4">
        <w:trPr>
          <w:trHeight w:val="691"/>
        </w:trPr>
        <w:tc>
          <w:tcPr>
            <w:tcW w:w="9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6CA5" w14:textId="77777777" w:rsidR="004B0AE5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WK.2</w:t>
            </w:r>
            <w:r>
              <w:rPr>
                <w:sz w:val="24"/>
                <w:szCs w:val="24"/>
                <w:highlight w:val="white"/>
              </w:rPr>
              <w:t xml:space="preserve"> Use a combination of drawing, dictating, and</w:t>
            </w:r>
          </w:p>
          <w:p w14:paraId="08BBE4EB" w14:textId="77777777" w:rsidR="004B0AE5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writing to compose informative/</w:t>
            </w:r>
            <w:proofErr w:type="gramStart"/>
            <w:r>
              <w:rPr>
                <w:sz w:val="24"/>
                <w:szCs w:val="24"/>
                <w:highlight w:val="white"/>
              </w:rPr>
              <w:t>explanatory</w:t>
            </w:r>
            <w:proofErr w:type="gramEnd"/>
          </w:p>
          <w:p w14:paraId="2B49AFDD" w14:textId="77777777" w:rsidR="004B0AE5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texts in which they name what they are </w:t>
            </w:r>
            <w:proofErr w:type="gramStart"/>
            <w:r>
              <w:rPr>
                <w:sz w:val="24"/>
                <w:szCs w:val="24"/>
                <w:highlight w:val="white"/>
              </w:rPr>
              <w:t>writing</w:t>
            </w:r>
            <w:proofErr w:type="gramEnd"/>
          </w:p>
          <w:p w14:paraId="44EC765E" w14:textId="77777777" w:rsidR="004B0AE5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about and supply some information about the</w:t>
            </w:r>
          </w:p>
          <w:p w14:paraId="3E85E01F" w14:textId="77777777" w:rsidR="004B0AE5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  <w:highlight w:val="white"/>
              </w:rPr>
              <w:t>topic.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D549" w14:textId="77777777" w:rsidR="004B0AE5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BAW Units 2, 3, 4, 5, 6</w:t>
            </w:r>
          </w:p>
        </w:tc>
      </w:tr>
      <w:tr w:rsidR="004B0AE5" w14:paraId="3222B396" w14:textId="77777777" w:rsidTr="00CF07D4">
        <w:trPr>
          <w:trHeight w:val="691"/>
        </w:trPr>
        <w:tc>
          <w:tcPr>
            <w:tcW w:w="9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BA9C" w14:textId="77777777" w:rsidR="004B0AE5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highlight w:val="white"/>
              </w:rPr>
              <w:t>RI.K.1 RL.K.1</w:t>
            </w:r>
            <w:r>
              <w:rPr>
                <w:sz w:val="24"/>
                <w:szCs w:val="24"/>
                <w:highlight w:val="white"/>
              </w:rPr>
              <w:t xml:space="preserve"> With prompting and support, ask and answer questions about key details in a text.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DC8C" w14:textId="77777777" w:rsidR="004B0AE5" w:rsidRDefault="00000000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BAR Units 4, 5, 6, 7, 8</w:t>
            </w:r>
          </w:p>
        </w:tc>
      </w:tr>
      <w:tr w:rsidR="004B0AE5" w14:paraId="3A2E2C01" w14:textId="77777777" w:rsidTr="00CF07D4">
        <w:trPr>
          <w:trHeight w:val="691"/>
        </w:trPr>
        <w:tc>
          <w:tcPr>
            <w:tcW w:w="9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5B54" w14:textId="77777777" w:rsidR="004B0AE5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RL.K.3</w:t>
            </w:r>
            <w:r>
              <w:rPr>
                <w:sz w:val="24"/>
                <w:szCs w:val="24"/>
                <w:highlight w:val="white"/>
              </w:rPr>
              <w:t xml:space="preserve"> With prompting and support, identify characters,</w:t>
            </w:r>
          </w:p>
          <w:p w14:paraId="3DCC9D8D" w14:textId="77777777" w:rsidR="004B0AE5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  <w:highlight w:val="white"/>
              </w:rPr>
              <w:t>settings, and major events in a story.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03C2" w14:textId="77777777" w:rsidR="004B0AE5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 Units 1, 2, 3, 4, 5, 8</w:t>
            </w:r>
          </w:p>
        </w:tc>
      </w:tr>
      <w:tr w:rsidR="004B0AE5" w14:paraId="639C0CAC" w14:textId="77777777" w:rsidTr="00CF07D4">
        <w:trPr>
          <w:trHeight w:val="691"/>
        </w:trPr>
        <w:tc>
          <w:tcPr>
            <w:tcW w:w="9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AE607" w14:textId="77777777" w:rsidR="004B0AE5" w:rsidRDefault="00000000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RF.K.4</w:t>
            </w:r>
            <w:r>
              <w:rPr>
                <w:sz w:val="24"/>
                <w:szCs w:val="24"/>
                <w:highlight w:val="white"/>
              </w:rPr>
              <w:t xml:space="preserve"> Read emergent-reader texts with purpose and</w:t>
            </w:r>
          </w:p>
          <w:p w14:paraId="72374ED7" w14:textId="77777777" w:rsidR="004B0AE5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  <w:highlight w:val="white"/>
              </w:rPr>
              <w:t>understanding.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8611" w14:textId="77777777" w:rsidR="004B0AE5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 Units 1, 2, 3, 4, 5, 6, 7, 8</w:t>
            </w:r>
          </w:p>
        </w:tc>
      </w:tr>
      <w:tr w:rsidR="004B0AE5" w14:paraId="23F20BE2" w14:textId="77777777" w:rsidTr="00CF07D4">
        <w:trPr>
          <w:trHeight w:val="691"/>
        </w:trPr>
        <w:tc>
          <w:tcPr>
            <w:tcW w:w="9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FBCC" w14:textId="77777777" w:rsidR="004B0AE5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highlight w:val="white"/>
              </w:rPr>
              <w:t>SL.K.1</w:t>
            </w:r>
            <w:r>
              <w:rPr>
                <w:sz w:val="24"/>
                <w:szCs w:val="24"/>
                <w:highlight w:val="white"/>
              </w:rPr>
              <w:t xml:space="preserve"> Participate in collaborative conversations with diverse partners about kindergarten topics and texts with peers and adults in small and larger groups. 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EAEBC" w14:textId="77777777" w:rsidR="004B0AE5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 Units 1, 2, 3, 4, 5, 6, 7, 8</w:t>
            </w:r>
          </w:p>
        </w:tc>
      </w:tr>
      <w:tr w:rsidR="004B0AE5" w14:paraId="2A5105A9" w14:textId="77777777" w:rsidTr="00CF07D4">
        <w:trPr>
          <w:trHeight w:val="691"/>
        </w:trPr>
        <w:tc>
          <w:tcPr>
            <w:tcW w:w="9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AFAD" w14:textId="77777777" w:rsidR="004B0AE5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L.K.2</w:t>
            </w:r>
            <w:r>
              <w:rPr>
                <w:sz w:val="24"/>
                <w:szCs w:val="24"/>
              </w:rPr>
              <w:t xml:space="preserve"> Demonstrate command of the conventions of standard English capitalization, punctuation, and spelling when writing. </w:t>
            </w:r>
          </w:p>
        </w:tc>
        <w:tc>
          <w:tcPr>
            <w:tcW w:w="2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39C5" w14:textId="77777777" w:rsidR="004B0AE5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 Unit 1</w:t>
            </w:r>
          </w:p>
          <w:p w14:paraId="31C2FDB4" w14:textId="77777777" w:rsidR="004B0AE5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SGR- Set 1, 2, 3, 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208BB2A4" w14:textId="77777777" w:rsidR="004B0AE5" w:rsidRDefault="00000000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BAW Units 2, 3, 4, 5, 6, 7</w:t>
            </w:r>
          </w:p>
        </w:tc>
      </w:tr>
    </w:tbl>
    <w:p w14:paraId="2C69F66F" w14:textId="73AB0BBA" w:rsidR="004B0AE5" w:rsidRDefault="004B0AE5">
      <w:pPr>
        <w:spacing w:line="240" w:lineRule="auto"/>
      </w:pPr>
    </w:p>
    <w:sectPr w:rsidR="004B0AE5">
      <w:headerReference w:type="default" r:id="rId6"/>
      <w:footerReference w:type="default" r:id="rId7"/>
      <w:pgSz w:w="12240" w:h="15840"/>
      <w:pgMar w:top="288" w:right="720" w:bottom="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F618" w14:textId="77777777" w:rsidR="00313436" w:rsidRDefault="00313436">
      <w:pPr>
        <w:spacing w:line="240" w:lineRule="auto"/>
      </w:pPr>
      <w:r>
        <w:separator/>
      </w:r>
    </w:p>
  </w:endnote>
  <w:endnote w:type="continuationSeparator" w:id="0">
    <w:p w14:paraId="58522AD6" w14:textId="77777777" w:rsidR="00313436" w:rsidRDefault="00313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ven P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9CD9" w14:textId="77777777" w:rsidR="004B0AE5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rFonts w:ascii="Maven Pro" w:eastAsia="Maven Pro" w:hAnsi="Maven Pro" w:cs="Maven Pro"/>
        <w:color w:val="999999"/>
        <w:sz w:val="18"/>
        <w:szCs w:val="18"/>
      </w:rPr>
    </w:pPr>
    <w:r>
      <w:rPr>
        <w:rFonts w:ascii="Maven Pro" w:eastAsia="Maven Pro" w:hAnsi="Maven Pro" w:cs="Maven Pro"/>
        <w:color w:val="999999"/>
        <w:sz w:val="18"/>
        <w:szCs w:val="18"/>
      </w:rPr>
      <w:t>____ of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6F89" w14:textId="77777777" w:rsidR="00313436" w:rsidRDefault="00313436">
      <w:pPr>
        <w:spacing w:line="240" w:lineRule="auto"/>
      </w:pPr>
      <w:r>
        <w:separator/>
      </w:r>
    </w:p>
  </w:footnote>
  <w:footnote w:type="continuationSeparator" w:id="0">
    <w:p w14:paraId="22087426" w14:textId="77777777" w:rsidR="00313436" w:rsidRDefault="003134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CA68" w14:textId="77777777" w:rsidR="004B0AE5" w:rsidRDefault="004B0AE5">
    <w:pPr>
      <w:spacing w:line="120" w:lineRule="auto"/>
      <w:rPr>
        <w:sz w:val="72"/>
        <w:szCs w:val="72"/>
      </w:rPr>
    </w:pPr>
  </w:p>
  <w:tbl>
    <w:tblPr>
      <w:tblStyle w:val="a0"/>
      <w:tblW w:w="11325" w:type="dxa"/>
      <w:tblInd w:w="-2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1325"/>
    </w:tblGrid>
    <w:tr w:rsidR="004B0AE5" w14:paraId="1EB61E72" w14:textId="77777777">
      <w:trPr>
        <w:trHeight w:val="750"/>
      </w:trPr>
      <w:tc>
        <w:tcPr>
          <w:tcW w:w="11325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ECEFBD" w14:textId="77777777" w:rsidR="004B0AE5" w:rsidRDefault="00000000">
          <w:pPr>
            <w:spacing w:line="240" w:lineRule="auto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Course Name: </w:t>
          </w:r>
          <w:r>
            <w:rPr>
              <w:sz w:val="28"/>
              <w:szCs w:val="28"/>
            </w:rPr>
            <w:t>Kindergarten ELA</w:t>
          </w:r>
        </w:p>
      </w:tc>
    </w:tr>
  </w:tbl>
  <w:p w14:paraId="4BBACDC3" w14:textId="77777777" w:rsidR="004B0AE5" w:rsidRDefault="004B0AE5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AE5"/>
    <w:rsid w:val="00313436"/>
    <w:rsid w:val="004B0AE5"/>
    <w:rsid w:val="00C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09C25"/>
  <w15:docId w15:val="{8FB0AD63-159E-9C4C-947E-6861098B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07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7D4"/>
  </w:style>
  <w:style w:type="paragraph" w:styleId="Footer">
    <w:name w:val="footer"/>
    <w:basedOn w:val="Normal"/>
    <w:link w:val="FooterChar"/>
    <w:uiPriority w:val="99"/>
    <w:unhideWhenUsed/>
    <w:rsid w:val="00CF07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Racheal Leckrone</cp:lastModifiedBy>
  <cp:revision>2</cp:revision>
  <dcterms:created xsi:type="dcterms:W3CDTF">2023-09-25T00:44:00Z</dcterms:created>
  <dcterms:modified xsi:type="dcterms:W3CDTF">2023-09-25T00:45:00Z</dcterms:modified>
</cp:coreProperties>
</file>