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1897856</wp:posOffset>
            </wp:positionH>
            <wp:positionV relativeFrom="paragraph">
              <wp:posOffset>9526</wp:posOffset>
            </wp:positionV>
            <wp:extent cx="3062288" cy="1459531"/>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062288" cy="1459531"/>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We exist to </w:t>
      </w:r>
      <w:r w:rsidDel="00000000" w:rsidR="00000000" w:rsidRPr="00000000">
        <w:rPr>
          <w:rFonts w:ascii="Tahoma" w:cs="Tahoma" w:eastAsia="Tahoma" w:hAnsi="Tahoma"/>
          <w:i w:val="1"/>
          <w:sz w:val="24"/>
          <w:szCs w:val="24"/>
          <w:rtl w:val="0"/>
        </w:rPr>
        <w:t xml:space="preserve">ensure high levels of learning for all students. </w:t>
      </w:r>
      <w:r w:rsidDel="00000000" w:rsidR="00000000" w:rsidRPr="00000000">
        <w:rPr>
          <w:rFonts w:ascii="Tahoma" w:cs="Tahoma" w:eastAsia="Tahoma" w:hAnsi="Tahoma"/>
          <w:sz w:val="24"/>
          <w:szCs w:val="24"/>
          <w:rtl w:val="0"/>
        </w:rPr>
        <w:t xml:space="preserve">This document outlines </w:t>
      </w:r>
      <w:r w:rsidDel="00000000" w:rsidR="00000000" w:rsidRPr="00000000">
        <w:rPr>
          <w:rFonts w:ascii="Tahoma" w:cs="Tahoma" w:eastAsia="Tahoma" w:hAnsi="Tahoma"/>
          <w:b w:val="1"/>
          <w:sz w:val="24"/>
          <w:szCs w:val="24"/>
          <w:rtl w:val="0"/>
        </w:rPr>
        <w:t xml:space="preserve">how we work</w:t>
      </w:r>
      <w:r w:rsidDel="00000000" w:rsidR="00000000" w:rsidRPr="00000000">
        <w:rPr>
          <w:rFonts w:ascii="Tahoma" w:cs="Tahoma" w:eastAsia="Tahoma" w:hAnsi="Tahoma"/>
          <w:sz w:val="24"/>
          <w:szCs w:val="24"/>
          <w:rtl w:val="0"/>
        </w:rPr>
        <w:t xml:space="preserve"> and our team’s </w:t>
      </w:r>
      <w:r w:rsidDel="00000000" w:rsidR="00000000" w:rsidRPr="00000000">
        <w:rPr>
          <w:rFonts w:ascii="Tahoma" w:cs="Tahoma" w:eastAsia="Tahoma" w:hAnsi="Tahoma"/>
          <w:b w:val="1"/>
          <w:sz w:val="24"/>
          <w:szCs w:val="24"/>
          <w:rtl w:val="0"/>
        </w:rPr>
        <w:t xml:space="preserve">core beliefs</w:t>
      </w:r>
      <w:r w:rsidDel="00000000" w:rsidR="00000000" w:rsidRPr="00000000">
        <w:rPr>
          <w:rFonts w:ascii="Tahoma" w:cs="Tahoma" w:eastAsia="Tahoma" w:hAnsi="Tahoma"/>
          <w:sz w:val="24"/>
          <w:szCs w:val="24"/>
          <w:rtl w:val="0"/>
        </w:rPr>
        <w:t xml:space="preserve">. Compare yourself to our practices. Are we the right fit for you?</w:t>
      </w:r>
    </w:p>
    <w:p w:rsidR="00000000" w:rsidDel="00000000" w:rsidP="00000000" w:rsidRDefault="00000000" w:rsidRPr="00000000" w14:paraId="0000000B">
      <w:pPr>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8025"/>
        <w:tblGridChange w:id="0">
          <w:tblGrid>
            <w:gridCol w:w="2775"/>
            <w:gridCol w:w="8025"/>
          </w:tblGrid>
        </w:tblGridChange>
      </w:tblGrid>
      <w:tr>
        <w:trPr>
          <w:cantSplit w:val="0"/>
          <w:trHeight w:val="420" w:hRule="atLeast"/>
          <w:tblHeader w:val="0"/>
        </w:trPr>
        <w:tc>
          <w:tcPr>
            <w:gridSpan w:val="2"/>
            <w:tcBorders>
              <w:top w:color="000000" w:space="0" w:sz="0" w:val="nil"/>
              <w:left w:color="000000" w:space="0" w:sz="0" w:val="nil"/>
              <w:bottom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HOW WE WORK</w:t>
            </w:r>
          </w:p>
        </w:tc>
      </w:tr>
      <w:tr>
        <w:trPr>
          <w:cantSplit w:val="0"/>
          <w:trHeight w:val="2205" w:hRule="atLeast"/>
          <w:tblHeader w:val="0"/>
        </w:trPr>
        <w:tc>
          <w:tcPr>
            <w:tcBorders>
              <w:top w:color="000000" w:space="0" w:sz="12" w:val="single"/>
              <w:left w:color="000000" w:space="0" w:sz="12" w:val="single"/>
              <w:bottom w:color="000000" w:space="0" w:sz="12" w:val="single"/>
              <w:right w:color="000000" w:space="0" w:sz="12" w:val="single"/>
            </w:tcBorders>
            <w:shd w:fill="ffd966" w:val="clear"/>
            <w:tcMar>
              <w:top w:w="100.0" w:type="dxa"/>
              <w:left w:w="100.0" w:type="dxa"/>
              <w:bottom w:w="100.0" w:type="dxa"/>
              <w:right w:w="10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b w:val="1"/>
                <w:color w:val="292f38"/>
                <w:sz w:val="25"/>
                <w:szCs w:val="25"/>
                <w:rtl w:val="0"/>
              </w:rPr>
              <w:t xml:space="preserve">Students First</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cccccc"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Tahoma" w:cs="Tahoma" w:eastAsia="Tahoma" w:hAnsi="Tahoma"/>
                <w:sz w:val="25"/>
                <w:szCs w:val="25"/>
              </w:rPr>
            </w:pPr>
            <w:r w:rsidDel="00000000" w:rsidR="00000000" w:rsidRPr="00000000">
              <w:rPr>
                <w:rFonts w:ascii="Tahoma" w:cs="Tahoma" w:eastAsia="Tahoma" w:hAnsi="Tahoma"/>
                <w:b w:val="1"/>
                <w:color w:val="292f38"/>
                <w:sz w:val="21"/>
                <w:szCs w:val="21"/>
                <w:rtl w:val="0"/>
              </w:rPr>
              <w:t xml:space="preserve">Why do we put students first?</w:t>
            </w:r>
            <w:r w:rsidDel="00000000" w:rsidR="00000000" w:rsidRPr="00000000">
              <w:rPr>
                <w:rtl w:val="0"/>
              </w:rPr>
            </w:r>
          </w:p>
          <w:p w:rsidR="00000000" w:rsidDel="00000000" w:rsidP="00000000" w:rsidRDefault="00000000" w:rsidRPr="00000000" w14:paraId="00000010">
            <w:pPr>
              <w:widowControl w:val="0"/>
              <w:spacing w:line="240" w:lineRule="auto"/>
              <w:rPr>
                <w:rFonts w:ascii="Tahoma" w:cs="Tahoma" w:eastAsia="Tahoma" w:hAnsi="Tahoma"/>
                <w:color w:val="292f38"/>
                <w:sz w:val="21"/>
                <w:szCs w:val="21"/>
              </w:rPr>
            </w:pPr>
            <w:r w:rsidDel="00000000" w:rsidR="00000000" w:rsidRPr="00000000">
              <w:rPr>
                <w:rFonts w:ascii="Tahoma" w:cs="Tahoma" w:eastAsia="Tahoma" w:hAnsi="Tahoma"/>
                <w:color w:val="292f38"/>
                <w:sz w:val="21"/>
                <w:szCs w:val="21"/>
                <w:rtl w:val="0"/>
              </w:rPr>
              <w:t xml:space="preserve">All staff have an obligation to those we serve. We are a critical factor in our students' success, and remain focused on their growth.</w:t>
            </w:r>
          </w:p>
          <w:p w:rsidR="00000000" w:rsidDel="00000000" w:rsidP="00000000" w:rsidRDefault="00000000" w:rsidRPr="00000000" w14:paraId="00000011">
            <w:pPr>
              <w:widowControl w:val="0"/>
              <w:spacing w:line="240" w:lineRule="auto"/>
              <w:rPr>
                <w:rFonts w:ascii="Tahoma" w:cs="Tahoma" w:eastAsia="Tahoma" w:hAnsi="Tahoma"/>
                <w:b w:val="1"/>
                <w:color w:val="292f38"/>
                <w:sz w:val="21"/>
                <w:szCs w:val="21"/>
              </w:rPr>
            </w:pPr>
            <w:r w:rsidDel="00000000" w:rsidR="00000000" w:rsidRPr="00000000">
              <w:rPr>
                <w:rtl w:val="0"/>
              </w:rPr>
            </w:r>
          </w:p>
          <w:p w:rsidR="00000000" w:rsidDel="00000000" w:rsidP="00000000" w:rsidRDefault="00000000" w:rsidRPr="00000000" w14:paraId="00000012">
            <w:pPr>
              <w:widowControl w:val="0"/>
              <w:spacing w:line="240" w:lineRule="auto"/>
              <w:rPr>
                <w:rFonts w:ascii="Tahoma" w:cs="Tahoma" w:eastAsia="Tahoma" w:hAnsi="Tahoma"/>
                <w:sz w:val="24"/>
                <w:szCs w:val="24"/>
              </w:rPr>
            </w:pPr>
            <w:r w:rsidDel="00000000" w:rsidR="00000000" w:rsidRPr="00000000">
              <w:rPr>
                <w:rFonts w:ascii="Tahoma" w:cs="Tahoma" w:eastAsia="Tahoma" w:hAnsi="Tahoma"/>
                <w:b w:val="1"/>
                <w:color w:val="292f38"/>
                <w:sz w:val="21"/>
                <w:szCs w:val="21"/>
                <w:rtl w:val="0"/>
              </w:rPr>
              <w:t xml:space="preserve">What it looks like at Fredonia Early Childhood Center (FECC).</w:t>
            </w:r>
            <w:r w:rsidDel="00000000" w:rsidR="00000000" w:rsidRPr="00000000">
              <w:rPr>
                <w:rtl w:val="0"/>
              </w:rPr>
            </w:r>
          </w:p>
          <w:p w:rsidR="00000000" w:rsidDel="00000000" w:rsidP="00000000" w:rsidRDefault="00000000" w:rsidRPr="00000000" w14:paraId="00000013">
            <w:pPr>
              <w:widowControl w:val="0"/>
              <w:spacing w:line="240" w:lineRule="auto"/>
              <w:rPr>
                <w:rFonts w:ascii="Tahoma" w:cs="Tahoma" w:eastAsia="Tahoma" w:hAnsi="Tahoma"/>
              </w:rPr>
            </w:pPr>
            <w:r w:rsidDel="00000000" w:rsidR="00000000" w:rsidRPr="00000000">
              <w:rPr>
                <w:rFonts w:ascii="Tahoma" w:cs="Tahoma" w:eastAsia="Tahoma" w:hAnsi="Tahoma"/>
                <w:color w:val="292f38"/>
                <w:sz w:val="21"/>
                <w:szCs w:val="21"/>
                <w:rtl w:val="0"/>
              </w:rPr>
              <w:t xml:space="preserve">Know every student by name and need. Come prepared to meetings. Work interdependently with a team to ensure best Tier I practices. Advocate for students. Remain solution- centered.</w:t>
            </w:r>
            <w:r w:rsidDel="00000000" w:rsidR="00000000" w:rsidRPr="00000000">
              <w:rPr>
                <w:rtl w:val="0"/>
              </w:rPr>
            </w:r>
          </w:p>
        </w:tc>
      </w:tr>
      <w:tr>
        <w:trPr>
          <w:cantSplit w:val="0"/>
          <w:trHeight w:val="2490" w:hRule="atLeast"/>
          <w:tblHeader w:val="0"/>
        </w:trPr>
        <w:tc>
          <w:tcPr>
            <w:tcBorders>
              <w:top w:color="000000" w:space="0" w:sz="12" w:val="single"/>
              <w:left w:color="000000" w:space="0" w:sz="12" w:val="single"/>
              <w:bottom w:color="000000" w:space="0" w:sz="12" w:val="single"/>
              <w:right w:color="000000" w:space="0" w:sz="12" w:val="single"/>
            </w:tcBorders>
            <w:shd w:fill="ffd966" w:val="clear"/>
            <w:tcMar>
              <w:top w:w="100.0" w:type="dxa"/>
              <w:left w:w="100.0" w:type="dxa"/>
              <w:bottom w:w="100.0" w:type="dxa"/>
              <w:right w:w="100.0" w:type="dxa"/>
            </w:tcMar>
            <w:vAlign w:val="cente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b w:val="1"/>
                <w:color w:val="292f38"/>
                <w:sz w:val="25"/>
                <w:szCs w:val="25"/>
                <w:rtl w:val="0"/>
              </w:rPr>
              <w:t xml:space="preserve">Move with Urgency and Focus</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cccccc"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jc w:val="both"/>
              <w:rPr>
                <w:rFonts w:ascii="Tahoma" w:cs="Tahoma" w:eastAsia="Tahoma" w:hAnsi="Tahoma"/>
                <w:sz w:val="25"/>
                <w:szCs w:val="25"/>
              </w:rPr>
            </w:pPr>
            <w:r w:rsidDel="00000000" w:rsidR="00000000" w:rsidRPr="00000000">
              <w:rPr>
                <w:rFonts w:ascii="Tahoma" w:cs="Tahoma" w:eastAsia="Tahoma" w:hAnsi="Tahoma"/>
                <w:b w:val="1"/>
                <w:color w:val="292f38"/>
                <w:sz w:val="21"/>
                <w:szCs w:val="21"/>
                <w:rtl w:val="0"/>
              </w:rPr>
              <w:t xml:space="preserve">Why do we move with urgency and focus?</w:t>
            </w:r>
            <w:r w:rsidDel="00000000" w:rsidR="00000000" w:rsidRPr="00000000">
              <w:rPr>
                <w:rtl w:val="0"/>
              </w:rPr>
            </w:r>
          </w:p>
          <w:p w:rsidR="00000000" w:rsidDel="00000000" w:rsidP="00000000" w:rsidRDefault="00000000" w:rsidRPr="00000000" w14:paraId="00000016">
            <w:pPr>
              <w:widowControl w:val="0"/>
              <w:spacing w:line="240" w:lineRule="auto"/>
              <w:jc w:val="both"/>
              <w:rPr>
                <w:rFonts w:ascii="Tahoma" w:cs="Tahoma" w:eastAsia="Tahoma" w:hAnsi="Tahoma"/>
                <w:color w:val="292f38"/>
                <w:sz w:val="21"/>
                <w:szCs w:val="21"/>
              </w:rPr>
            </w:pPr>
            <w:r w:rsidDel="00000000" w:rsidR="00000000" w:rsidRPr="00000000">
              <w:rPr>
                <w:rFonts w:ascii="Tahoma" w:cs="Tahoma" w:eastAsia="Tahoma" w:hAnsi="Tahoma"/>
                <w:color w:val="292f38"/>
                <w:sz w:val="21"/>
                <w:szCs w:val="21"/>
                <w:rtl w:val="0"/>
              </w:rPr>
              <w:t xml:space="preserve">All staff must focus on what matters most - student outcomes. A bias for action hastens our learning, and increases the rate of positive outcomes for our students. They deserve it, the time is now.</w:t>
            </w:r>
          </w:p>
          <w:p w:rsidR="00000000" w:rsidDel="00000000" w:rsidP="00000000" w:rsidRDefault="00000000" w:rsidRPr="00000000" w14:paraId="00000017">
            <w:pPr>
              <w:widowControl w:val="0"/>
              <w:spacing w:line="240" w:lineRule="auto"/>
              <w:jc w:val="both"/>
              <w:rPr>
                <w:rFonts w:ascii="Tahoma" w:cs="Tahoma" w:eastAsia="Tahoma" w:hAnsi="Tahoma"/>
                <w:color w:val="292f38"/>
                <w:sz w:val="21"/>
                <w:szCs w:val="21"/>
              </w:rPr>
            </w:pPr>
            <w:r w:rsidDel="00000000" w:rsidR="00000000" w:rsidRPr="00000000">
              <w:rPr>
                <w:rtl w:val="0"/>
              </w:rPr>
            </w:r>
          </w:p>
          <w:p w:rsidR="00000000" w:rsidDel="00000000" w:rsidP="00000000" w:rsidRDefault="00000000" w:rsidRPr="00000000" w14:paraId="00000018">
            <w:pPr>
              <w:widowControl w:val="0"/>
              <w:spacing w:line="240" w:lineRule="auto"/>
              <w:jc w:val="both"/>
              <w:rPr>
                <w:rFonts w:ascii="Tahoma" w:cs="Tahoma" w:eastAsia="Tahoma" w:hAnsi="Tahoma"/>
                <w:sz w:val="24"/>
                <w:szCs w:val="24"/>
              </w:rPr>
            </w:pPr>
            <w:r w:rsidDel="00000000" w:rsidR="00000000" w:rsidRPr="00000000">
              <w:rPr>
                <w:rFonts w:ascii="Tahoma" w:cs="Tahoma" w:eastAsia="Tahoma" w:hAnsi="Tahoma"/>
                <w:b w:val="1"/>
                <w:color w:val="292f38"/>
                <w:sz w:val="21"/>
                <w:szCs w:val="21"/>
                <w:rtl w:val="0"/>
              </w:rPr>
              <w:t xml:space="preserve">What it looks like at FECC.</w:t>
            </w:r>
            <w:r w:rsidDel="00000000" w:rsidR="00000000" w:rsidRPr="00000000">
              <w:rPr>
                <w:rtl w:val="0"/>
              </w:rPr>
            </w:r>
          </w:p>
          <w:p w:rsidR="00000000" w:rsidDel="00000000" w:rsidP="00000000" w:rsidRDefault="00000000" w:rsidRPr="00000000" w14:paraId="00000019">
            <w:pPr>
              <w:widowControl w:val="0"/>
              <w:spacing w:line="240" w:lineRule="auto"/>
              <w:jc w:val="both"/>
              <w:rPr>
                <w:rFonts w:ascii="Tahoma" w:cs="Tahoma" w:eastAsia="Tahoma" w:hAnsi="Tahoma"/>
              </w:rPr>
            </w:pPr>
            <w:r w:rsidDel="00000000" w:rsidR="00000000" w:rsidRPr="00000000">
              <w:rPr>
                <w:rFonts w:ascii="Tahoma" w:cs="Tahoma" w:eastAsia="Tahoma" w:hAnsi="Tahoma"/>
                <w:color w:val="292f38"/>
                <w:sz w:val="21"/>
                <w:szCs w:val="21"/>
                <w:rtl w:val="0"/>
              </w:rPr>
              <w:t xml:space="preserve">Complete assessments on time. Teach campus agreed upon learning targets. Use data to inform small groups. Provide timely feedback to all students at all levels. Come with targeted solutions to all meetings. Track and utilize performance data.</w:t>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ffd966"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line="256" w:lineRule="auto"/>
              <w:ind w:right="111"/>
              <w:rPr>
                <w:rFonts w:ascii="Tahoma" w:cs="Tahoma" w:eastAsia="Tahoma" w:hAnsi="Tahoma"/>
              </w:rPr>
            </w:pPr>
            <w:r w:rsidDel="00000000" w:rsidR="00000000" w:rsidRPr="00000000">
              <w:rPr>
                <w:rFonts w:ascii="Tahoma" w:cs="Tahoma" w:eastAsia="Tahoma" w:hAnsi="Tahoma"/>
                <w:b w:val="1"/>
                <w:color w:val="292f38"/>
                <w:sz w:val="25"/>
                <w:szCs w:val="25"/>
                <w:rtl w:val="0"/>
              </w:rPr>
              <w:t xml:space="preserve">Seek Feedback from Stakeholders</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cccccc"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Tahoma" w:cs="Tahoma" w:eastAsia="Tahoma" w:hAnsi="Tahoma"/>
                <w:sz w:val="25"/>
                <w:szCs w:val="25"/>
              </w:rPr>
            </w:pPr>
            <w:r w:rsidDel="00000000" w:rsidR="00000000" w:rsidRPr="00000000">
              <w:rPr>
                <w:rFonts w:ascii="Tahoma" w:cs="Tahoma" w:eastAsia="Tahoma" w:hAnsi="Tahoma"/>
                <w:b w:val="1"/>
                <w:color w:val="292f38"/>
                <w:sz w:val="21"/>
                <w:szCs w:val="21"/>
                <w:rtl w:val="0"/>
              </w:rPr>
              <w:t xml:space="preserve">Why do we seek feedback from stakeholders?</w:t>
            </w:r>
            <w:r w:rsidDel="00000000" w:rsidR="00000000" w:rsidRPr="00000000">
              <w:rPr>
                <w:rtl w:val="0"/>
              </w:rPr>
            </w:r>
          </w:p>
          <w:p w:rsidR="00000000" w:rsidDel="00000000" w:rsidP="00000000" w:rsidRDefault="00000000" w:rsidRPr="00000000" w14:paraId="0000001C">
            <w:pPr>
              <w:widowControl w:val="0"/>
              <w:spacing w:line="240" w:lineRule="auto"/>
              <w:rPr>
                <w:rFonts w:ascii="Tahoma" w:cs="Tahoma" w:eastAsia="Tahoma" w:hAnsi="Tahoma"/>
                <w:color w:val="292f38"/>
                <w:sz w:val="21"/>
                <w:szCs w:val="21"/>
              </w:rPr>
            </w:pPr>
            <w:r w:rsidDel="00000000" w:rsidR="00000000" w:rsidRPr="00000000">
              <w:rPr>
                <w:rFonts w:ascii="Tahoma" w:cs="Tahoma" w:eastAsia="Tahoma" w:hAnsi="Tahoma"/>
                <w:color w:val="292f38"/>
                <w:sz w:val="21"/>
                <w:szCs w:val="21"/>
                <w:rtl w:val="0"/>
              </w:rPr>
              <w:t xml:space="preserve">All staff value honesty and look for others to refine our ideas while challenging and building our capacity. No one person has all the answers. It takes our team to ensure high levels of learning for all students.</w:t>
            </w:r>
          </w:p>
          <w:p w:rsidR="00000000" w:rsidDel="00000000" w:rsidP="00000000" w:rsidRDefault="00000000" w:rsidRPr="00000000" w14:paraId="0000001D">
            <w:pPr>
              <w:widowControl w:val="0"/>
              <w:spacing w:line="240" w:lineRule="auto"/>
              <w:rPr>
                <w:rFonts w:ascii="Tahoma" w:cs="Tahoma" w:eastAsia="Tahoma" w:hAnsi="Tahoma"/>
                <w:color w:val="292f38"/>
                <w:sz w:val="21"/>
                <w:szCs w:val="21"/>
              </w:rPr>
            </w:pPr>
            <w:r w:rsidDel="00000000" w:rsidR="00000000" w:rsidRPr="00000000">
              <w:rPr>
                <w:rtl w:val="0"/>
              </w:rPr>
            </w:r>
          </w:p>
          <w:p w:rsidR="00000000" w:rsidDel="00000000" w:rsidP="00000000" w:rsidRDefault="00000000" w:rsidRPr="00000000" w14:paraId="0000001E">
            <w:pPr>
              <w:widowControl w:val="0"/>
              <w:spacing w:line="240" w:lineRule="auto"/>
              <w:rPr>
                <w:rFonts w:ascii="Tahoma" w:cs="Tahoma" w:eastAsia="Tahoma" w:hAnsi="Tahoma"/>
                <w:b w:val="1"/>
                <w:color w:val="292f38"/>
                <w:sz w:val="21"/>
                <w:szCs w:val="21"/>
              </w:rPr>
            </w:pPr>
            <w:r w:rsidDel="00000000" w:rsidR="00000000" w:rsidRPr="00000000">
              <w:rPr>
                <w:rFonts w:ascii="Tahoma" w:cs="Tahoma" w:eastAsia="Tahoma" w:hAnsi="Tahoma"/>
                <w:b w:val="1"/>
                <w:color w:val="292f38"/>
                <w:sz w:val="21"/>
                <w:szCs w:val="21"/>
                <w:rtl w:val="0"/>
              </w:rPr>
              <w:t xml:space="preserve">What it looks like at FECC.</w:t>
            </w:r>
          </w:p>
          <w:p w:rsidR="00000000" w:rsidDel="00000000" w:rsidP="00000000" w:rsidRDefault="00000000" w:rsidRPr="00000000" w14:paraId="0000001F">
            <w:pPr>
              <w:widowControl w:val="0"/>
              <w:spacing w:line="240" w:lineRule="auto"/>
              <w:rPr>
                <w:rFonts w:ascii="Tahoma" w:cs="Tahoma" w:eastAsia="Tahoma" w:hAnsi="Tahoma"/>
              </w:rPr>
            </w:pPr>
            <w:r w:rsidDel="00000000" w:rsidR="00000000" w:rsidRPr="00000000">
              <w:rPr>
                <w:rFonts w:ascii="Tahoma" w:cs="Tahoma" w:eastAsia="Tahoma" w:hAnsi="Tahoma"/>
                <w:color w:val="292f38"/>
                <w:sz w:val="21"/>
                <w:szCs w:val="21"/>
                <w:rtl w:val="0"/>
              </w:rPr>
              <w:t xml:space="preserve">Engage parents as partners in their child’s education. Work collaboratively with our campus teams and specialists. Use student data to confirm or alter Tier I practices.</w:t>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ffd966"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b w:val="1"/>
                <w:color w:val="292f38"/>
                <w:sz w:val="25"/>
                <w:szCs w:val="25"/>
                <w:rtl w:val="0"/>
              </w:rPr>
              <w:t xml:space="preserve">Deliver Outstanding Results</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cccccc"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rFonts w:ascii="Tahoma" w:cs="Tahoma" w:eastAsia="Tahoma" w:hAnsi="Tahoma"/>
                <w:sz w:val="25"/>
                <w:szCs w:val="25"/>
              </w:rPr>
            </w:pPr>
            <w:r w:rsidDel="00000000" w:rsidR="00000000" w:rsidRPr="00000000">
              <w:rPr>
                <w:rFonts w:ascii="Tahoma" w:cs="Tahoma" w:eastAsia="Tahoma" w:hAnsi="Tahoma"/>
                <w:b w:val="1"/>
                <w:color w:val="292f38"/>
                <w:sz w:val="21"/>
                <w:szCs w:val="21"/>
                <w:rtl w:val="0"/>
              </w:rPr>
              <w:t xml:space="preserve">Why do we deliver outstanding results?</w:t>
            </w:r>
            <w:r w:rsidDel="00000000" w:rsidR="00000000" w:rsidRPr="00000000">
              <w:rPr>
                <w:rtl w:val="0"/>
              </w:rPr>
            </w:r>
          </w:p>
          <w:p w:rsidR="00000000" w:rsidDel="00000000" w:rsidP="00000000" w:rsidRDefault="00000000" w:rsidRPr="00000000" w14:paraId="00000022">
            <w:pPr>
              <w:widowControl w:val="0"/>
              <w:spacing w:line="240" w:lineRule="auto"/>
              <w:rPr>
                <w:rFonts w:ascii="Tahoma" w:cs="Tahoma" w:eastAsia="Tahoma" w:hAnsi="Tahoma"/>
                <w:color w:val="292f38"/>
                <w:sz w:val="21"/>
                <w:szCs w:val="21"/>
              </w:rPr>
            </w:pPr>
            <w:r w:rsidDel="00000000" w:rsidR="00000000" w:rsidRPr="00000000">
              <w:rPr>
                <w:rFonts w:ascii="Tahoma" w:cs="Tahoma" w:eastAsia="Tahoma" w:hAnsi="Tahoma"/>
                <w:color w:val="292f38"/>
                <w:sz w:val="21"/>
                <w:szCs w:val="21"/>
                <w:rtl w:val="0"/>
              </w:rPr>
              <w:t xml:space="preserve">All staff are high achievers. Our success means lasting impacts for our students. We take responsibility for seeing our work through and delivering on our mission.</w:t>
            </w:r>
          </w:p>
          <w:p w:rsidR="00000000" w:rsidDel="00000000" w:rsidP="00000000" w:rsidRDefault="00000000" w:rsidRPr="00000000" w14:paraId="00000023">
            <w:pPr>
              <w:widowControl w:val="0"/>
              <w:spacing w:line="240" w:lineRule="auto"/>
              <w:rPr>
                <w:rFonts w:ascii="Tahoma" w:cs="Tahoma" w:eastAsia="Tahoma" w:hAnsi="Tahoma"/>
                <w:color w:val="292f38"/>
                <w:sz w:val="21"/>
                <w:szCs w:val="21"/>
              </w:rPr>
            </w:pPr>
            <w:r w:rsidDel="00000000" w:rsidR="00000000" w:rsidRPr="00000000">
              <w:rPr>
                <w:rtl w:val="0"/>
              </w:rPr>
            </w:r>
          </w:p>
          <w:p w:rsidR="00000000" w:rsidDel="00000000" w:rsidP="00000000" w:rsidRDefault="00000000" w:rsidRPr="00000000" w14:paraId="00000024">
            <w:pPr>
              <w:widowControl w:val="0"/>
              <w:spacing w:line="240" w:lineRule="auto"/>
              <w:rPr>
                <w:rFonts w:ascii="Tahoma" w:cs="Tahoma" w:eastAsia="Tahoma" w:hAnsi="Tahoma"/>
                <w:sz w:val="24"/>
                <w:szCs w:val="24"/>
              </w:rPr>
            </w:pPr>
            <w:r w:rsidDel="00000000" w:rsidR="00000000" w:rsidRPr="00000000">
              <w:rPr>
                <w:rFonts w:ascii="Tahoma" w:cs="Tahoma" w:eastAsia="Tahoma" w:hAnsi="Tahoma"/>
                <w:b w:val="1"/>
                <w:color w:val="292f38"/>
                <w:sz w:val="21"/>
                <w:szCs w:val="21"/>
                <w:rtl w:val="0"/>
              </w:rPr>
              <w:t xml:space="preserve">What it looks like at FECC.</w:t>
            </w:r>
            <w:r w:rsidDel="00000000" w:rsidR="00000000" w:rsidRPr="00000000">
              <w:rPr>
                <w:rtl w:val="0"/>
              </w:rPr>
            </w:r>
          </w:p>
          <w:p w:rsidR="00000000" w:rsidDel="00000000" w:rsidP="00000000" w:rsidRDefault="00000000" w:rsidRPr="00000000" w14:paraId="00000025">
            <w:pPr>
              <w:widowControl w:val="0"/>
              <w:spacing w:line="240" w:lineRule="auto"/>
              <w:ind w:right="200"/>
              <w:rPr>
                <w:rFonts w:ascii="Tahoma" w:cs="Tahoma" w:eastAsia="Tahoma" w:hAnsi="Tahoma"/>
              </w:rPr>
            </w:pPr>
            <w:r w:rsidDel="00000000" w:rsidR="00000000" w:rsidRPr="00000000">
              <w:rPr>
                <w:rFonts w:ascii="Tahoma" w:cs="Tahoma" w:eastAsia="Tahoma" w:hAnsi="Tahoma"/>
                <w:color w:val="292f38"/>
                <w:sz w:val="21"/>
                <w:szCs w:val="21"/>
                <w:rtl w:val="0"/>
              </w:rPr>
              <w:t xml:space="preserve">Set and work towards aspirational goals for yourself and students. Achieve goals for student growth and performance. Be responsive in teaching practices. Students own their success and track their achievements. Student progress monitoring and goal setting is present in the room.</w:t>
            </w:r>
            <w:r w:rsidDel="00000000" w:rsidR="00000000" w:rsidRPr="00000000">
              <w:rPr>
                <w:rtl w:val="0"/>
              </w:rPr>
            </w:r>
          </w:p>
        </w:tc>
      </w:tr>
    </w:tbl>
    <w:p w:rsidR="00000000" w:rsidDel="00000000" w:rsidP="00000000" w:rsidRDefault="00000000" w:rsidRPr="00000000" w14:paraId="00000026">
      <w:pPr>
        <w:jc w:val="center"/>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027">
      <w:pPr>
        <w:jc w:val="center"/>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OUR CORE BELIEFS</w:t>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8085"/>
        <w:tblGridChange w:id="0">
          <w:tblGrid>
            <w:gridCol w:w="2715"/>
            <w:gridCol w:w="808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fd966"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rPr>
                <w:rFonts w:ascii="Tahoma" w:cs="Tahoma" w:eastAsia="Tahoma" w:hAnsi="Tahoma"/>
              </w:rPr>
            </w:pPr>
            <w:r w:rsidDel="00000000" w:rsidR="00000000" w:rsidRPr="00000000">
              <w:rPr>
                <w:rFonts w:ascii="Tahoma" w:cs="Tahoma" w:eastAsia="Tahoma" w:hAnsi="Tahoma"/>
                <w:b w:val="1"/>
                <w:color w:val="292f38"/>
                <w:sz w:val="25"/>
                <w:szCs w:val="25"/>
                <w:rtl w:val="0"/>
              </w:rPr>
              <w:t xml:space="preserve">Accountable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cccccc" w:val="clear"/>
            <w:tcMar>
              <w:top w:w="100.0" w:type="dxa"/>
              <w:left w:w="100.0" w:type="dxa"/>
              <w:bottom w:w="100.0" w:type="dxa"/>
              <w:right w:w="100.0" w:type="dxa"/>
            </w:tcMar>
          </w:tcPr>
          <w:p w:rsidR="00000000" w:rsidDel="00000000" w:rsidP="00000000" w:rsidRDefault="00000000" w:rsidRPr="00000000" w14:paraId="00000029">
            <w:pPr>
              <w:widowControl w:val="0"/>
              <w:spacing w:before="161" w:line="343" w:lineRule="auto"/>
              <w:ind w:left="140" w:right="319" w:firstLine="0"/>
              <w:rPr>
                <w:rFonts w:ascii="Tahoma" w:cs="Tahoma" w:eastAsia="Tahoma" w:hAnsi="Tahoma"/>
              </w:rPr>
            </w:pPr>
            <w:r w:rsidDel="00000000" w:rsidR="00000000" w:rsidRPr="00000000">
              <w:rPr>
                <w:rFonts w:ascii="Tahoma" w:cs="Tahoma" w:eastAsia="Tahoma" w:hAnsi="Tahoma"/>
                <w:color w:val="292f38"/>
                <w:rtl w:val="0"/>
              </w:rPr>
              <w:t xml:space="preserve">All staff know that our actions have significant impacts on students. We complete tasks in a timely manner while upholding our commitments. We believe our students deserve the best.</w:t>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ffd966"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line="256" w:lineRule="auto"/>
              <w:ind w:right="111"/>
              <w:rPr>
                <w:rFonts w:ascii="Tahoma" w:cs="Tahoma" w:eastAsia="Tahoma" w:hAnsi="Tahoma"/>
              </w:rPr>
            </w:pPr>
            <w:r w:rsidDel="00000000" w:rsidR="00000000" w:rsidRPr="00000000">
              <w:rPr>
                <w:rFonts w:ascii="Tahoma" w:cs="Tahoma" w:eastAsia="Tahoma" w:hAnsi="Tahoma"/>
                <w:b w:val="1"/>
                <w:color w:val="292f38"/>
                <w:sz w:val="25"/>
                <w:szCs w:val="25"/>
                <w:rtl w:val="0"/>
              </w:rPr>
              <w:t xml:space="preserve">Caring</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cccccc" w:val="clear"/>
            <w:tcMar>
              <w:top w:w="100.0" w:type="dxa"/>
              <w:left w:w="100.0" w:type="dxa"/>
              <w:bottom w:w="100.0" w:type="dxa"/>
              <w:right w:w="100.0" w:type="dxa"/>
            </w:tcMar>
          </w:tcPr>
          <w:p w:rsidR="00000000" w:rsidDel="00000000" w:rsidP="00000000" w:rsidRDefault="00000000" w:rsidRPr="00000000" w14:paraId="0000002B">
            <w:pPr>
              <w:widowControl w:val="0"/>
              <w:spacing w:before="161" w:line="343" w:lineRule="auto"/>
              <w:ind w:left="140" w:right="319" w:firstLine="0"/>
              <w:rPr>
                <w:rFonts w:ascii="Tahoma" w:cs="Tahoma" w:eastAsia="Tahoma" w:hAnsi="Tahoma"/>
              </w:rPr>
            </w:pPr>
            <w:r w:rsidDel="00000000" w:rsidR="00000000" w:rsidRPr="00000000">
              <w:rPr>
                <w:rFonts w:ascii="Tahoma" w:cs="Tahoma" w:eastAsia="Tahoma" w:hAnsi="Tahoma"/>
                <w:color w:val="292f38"/>
                <w:rtl w:val="0"/>
              </w:rPr>
              <w:t xml:space="preserve">All staff lead their classrooms with a genuine interest in people and ideas. We will ensure our students have access to </w:t>
            </w:r>
            <w:r w:rsidDel="00000000" w:rsidR="00000000" w:rsidRPr="00000000">
              <w:rPr>
                <w:rFonts w:ascii="Tahoma" w:cs="Tahoma" w:eastAsia="Tahoma" w:hAnsi="Tahoma"/>
                <w:rtl w:val="0"/>
              </w:rPr>
              <w:t xml:space="preserve">every factor of success</w:t>
            </w:r>
            <w:r w:rsidDel="00000000" w:rsidR="00000000" w:rsidRPr="00000000">
              <w:rPr>
                <w:rFonts w:ascii="Tahoma" w:cs="Tahoma" w:eastAsia="Tahoma" w:hAnsi="Tahoma"/>
                <w:color w:val="292f38"/>
                <w:rtl w:val="0"/>
              </w:rPr>
              <w:t xml:space="preserve">. We hold our students to high expectations while fostering their individual growth.</w:t>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ffd966"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rPr>
                <w:rFonts w:ascii="Tahoma" w:cs="Tahoma" w:eastAsia="Tahoma" w:hAnsi="Tahoma"/>
              </w:rPr>
            </w:pPr>
            <w:r w:rsidDel="00000000" w:rsidR="00000000" w:rsidRPr="00000000">
              <w:rPr>
                <w:rFonts w:ascii="Tahoma" w:cs="Tahoma" w:eastAsia="Tahoma" w:hAnsi="Tahoma"/>
                <w:b w:val="1"/>
                <w:color w:val="292f38"/>
                <w:sz w:val="25"/>
                <w:szCs w:val="25"/>
                <w:rtl w:val="0"/>
              </w:rPr>
              <w:t xml:space="preserve">Driven</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cccccc" w:val="clear"/>
            <w:tcMar>
              <w:top w:w="100.0" w:type="dxa"/>
              <w:left w:w="100.0" w:type="dxa"/>
              <w:bottom w:w="100.0" w:type="dxa"/>
              <w:right w:w="100.0" w:type="dxa"/>
            </w:tcMar>
          </w:tcPr>
          <w:p w:rsidR="00000000" w:rsidDel="00000000" w:rsidP="00000000" w:rsidRDefault="00000000" w:rsidRPr="00000000" w14:paraId="0000002D">
            <w:pPr>
              <w:widowControl w:val="0"/>
              <w:spacing w:before="161" w:line="345" w:lineRule="auto"/>
              <w:ind w:left="140" w:right="17" w:firstLine="0"/>
              <w:rPr>
                <w:rFonts w:ascii="Tahoma" w:cs="Tahoma" w:eastAsia="Tahoma" w:hAnsi="Tahoma"/>
              </w:rPr>
            </w:pPr>
            <w:r w:rsidDel="00000000" w:rsidR="00000000" w:rsidRPr="00000000">
              <w:rPr>
                <w:rFonts w:ascii="Tahoma" w:cs="Tahoma" w:eastAsia="Tahoma" w:hAnsi="Tahoma"/>
                <w:color w:val="292f38"/>
                <w:rtl w:val="0"/>
              </w:rPr>
              <w:t xml:space="preserve">All staff have the audacity to set and work towards aspirational and achievable goals. We know that there will be challenges, but view these as opportunities to sharpen our skills. We are excited about our work and about delivering exceptional results for our students.</w:t>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ffd966"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56" w:lineRule="auto"/>
              <w:ind w:right="111"/>
              <w:rPr>
                <w:rFonts w:ascii="Tahoma" w:cs="Tahoma" w:eastAsia="Tahoma" w:hAnsi="Tahoma"/>
              </w:rPr>
            </w:pPr>
            <w:r w:rsidDel="00000000" w:rsidR="00000000" w:rsidRPr="00000000">
              <w:rPr>
                <w:rFonts w:ascii="Tahoma" w:cs="Tahoma" w:eastAsia="Tahoma" w:hAnsi="Tahoma"/>
                <w:b w:val="1"/>
                <w:color w:val="292f38"/>
                <w:sz w:val="25"/>
                <w:szCs w:val="25"/>
                <w:rtl w:val="0"/>
              </w:rPr>
              <w:t xml:space="preserve">Optimistic</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cccccc" w:val="clear"/>
            <w:tcMar>
              <w:top w:w="100.0" w:type="dxa"/>
              <w:left w:w="100.0" w:type="dxa"/>
              <w:bottom w:w="100.0" w:type="dxa"/>
              <w:right w:w="100.0" w:type="dxa"/>
            </w:tcMar>
          </w:tcPr>
          <w:p w:rsidR="00000000" w:rsidDel="00000000" w:rsidP="00000000" w:rsidRDefault="00000000" w:rsidRPr="00000000" w14:paraId="0000002F">
            <w:pPr>
              <w:widowControl w:val="0"/>
              <w:spacing w:before="161" w:line="343" w:lineRule="auto"/>
              <w:ind w:left="140" w:right="459" w:firstLine="0"/>
              <w:jc w:val="both"/>
              <w:rPr>
                <w:rFonts w:ascii="Tahoma" w:cs="Tahoma" w:eastAsia="Tahoma" w:hAnsi="Tahoma"/>
              </w:rPr>
            </w:pPr>
            <w:r w:rsidDel="00000000" w:rsidR="00000000" w:rsidRPr="00000000">
              <w:rPr>
                <w:rFonts w:ascii="Tahoma" w:cs="Tahoma" w:eastAsia="Tahoma" w:hAnsi="Tahoma"/>
                <w:color w:val="292f38"/>
                <w:rtl w:val="0"/>
              </w:rPr>
              <w:t xml:space="preserve">All staff embrace each day as a new day for our students and colleagues. We have positive intent in our interactions. We choose to see the best in ourselves, our peers, and our students and their parents.</w:t>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ffd966"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rPr>
                <w:rFonts w:ascii="Tahoma" w:cs="Tahoma" w:eastAsia="Tahoma" w:hAnsi="Tahoma"/>
              </w:rPr>
            </w:pPr>
            <w:r w:rsidDel="00000000" w:rsidR="00000000" w:rsidRPr="00000000">
              <w:rPr>
                <w:rFonts w:ascii="Tahoma" w:cs="Tahoma" w:eastAsia="Tahoma" w:hAnsi="Tahoma"/>
                <w:b w:val="1"/>
                <w:color w:val="292f38"/>
                <w:sz w:val="25"/>
                <w:szCs w:val="25"/>
                <w:rtl w:val="0"/>
              </w:rPr>
              <w:t xml:space="preserve">Solution-Centered</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cccccc" w:val="clear"/>
            <w:tcMar>
              <w:top w:w="100.0" w:type="dxa"/>
              <w:left w:w="100.0" w:type="dxa"/>
              <w:bottom w:w="100.0" w:type="dxa"/>
              <w:right w:w="100.0" w:type="dxa"/>
            </w:tcMar>
          </w:tcPr>
          <w:p w:rsidR="00000000" w:rsidDel="00000000" w:rsidP="00000000" w:rsidRDefault="00000000" w:rsidRPr="00000000" w14:paraId="00000031">
            <w:pPr>
              <w:widowControl w:val="0"/>
              <w:spacing w:before="161" w:line="343" w:lineRule="auto"/>
              <w:ind w:left="140" w:right="459" w:firstLine="0"/>
              <w:jc w:val="both"/>
              <w:rPr>
                <w:rFonts w:ascii="Tahoma" w:cs="Tahoma" w:eastAsia="Tahoma" w:hAnsi="Tahoma"/>
              </w:rPr>
            </w:pPr>
            <w:r w:rsidDel="00000000" w:rsidR="00000000" w:rsidRPr="00000000">
              <w:rPr>
                <w:rFonts w:ascii="Tahoma" w:cs="Tahoma" w:eastAsia="Tahoma" w:hAnsi="Tahoma"/>
                <w:color w:val="292f38"/>
                <w:rtl w:val="0"/>
              </w:rPr>
              <w:t xml:space="preserve">All staff know that all problems and challenges can be solved with the right team and mindset. We understand that progress can be slow but through focused efforts, our long term goals can be achieved. We know that passing “the problem” off is not in the best interest of students. We are always willing to accept support and be honest in our feedback and efforts.</w:t>
            </w: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widowControl w:val="0"/>
        <w:spacing w:before="5" w:line="240" w:lineRule="auto"/>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34">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5">
      <w:pPr>
        <w:jc w:val="center"/>
        <w:rPr>
          <w:rFonts w:ascii="Tahoma" w:cs="Tahoma" w:eastAsia="Tahoma" w:hAnsi="Tahoma"/>
          <w:b w:val="1"/>
          <w:sz w:val="30"/>
          <w:szCs w:val="30"/>
        </w:rPr>
      </w:pPr>
      <w:r w:rsidDel="00000000" w:rsidR="00000000" w:rsidRPr="00000000">
        <w:rPr>
          <w:rFonts w:ascii="Tahoma" w:cs="Tahoma" w:eastAsia="Tahoma" w:hAnsi="Tahoma"/>
          <w:b w:val="1"/>
          <w:sz w:val="30"/>
          <w:szCs w:val="30"/>
          <w:rtl w:val="0"/>
        </w:rPr>
        <w:t xml:space="preserve">MISSION</w:t>
      </w:r>
    </w:p>
    <w:p w:rsidR="00000000" w:rsidDel="00000000" w:rsidP="00000000" w:rsidRDefault="00000000" w:rsidRPr="00000000" w14:paraId="00000036">
      <w:pPr>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7">
      <w:pP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Ensure high levels of learning for all students.</w:t>
      </w:r>
    </w:p>
    <w:p w:rsidR="00000000" w:rsidDel="00000000" w:rsidP="00000000" w:rsidRDefault="00000000" w:rsidRPr="00000000" w14:paraId="00000038">
      <w:pPr>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9">
      <w:pPr>
        <w:jc w:val="center"/>
        <w:rPr>
          <w:rFonts w:ascii="Tahoma" w:cs="Tahoma" w:eastAsia="Tahoma" w:hAnsi="Tahoma"/>
          <w:b w:val="1"/>
          <w:sz w:val="30"/>
          <w:szCs w:val="30"/>
        </w:rPr>
      </w:pPr>
      <w:r w:rsidDel="00000000" w:rsidR="00000000" w:rsidRPr="00000000">
        <w:rPr>
          <w:rFonts w:ascii="Tahoma" w:cs="Tahoma" w:eastAsia="Tahoma" w:hAnsi="Tahoma"/>
          <w:b w:val="1"/>
          <w:sz w:val="30"/>
          <w:szCs w:val="30"/>
          <w:rtl w:val="0"/>
        </w:rPr>
        <w:t xml:space="preserve">VISION</w:t>
      </w:r>
    </w:p>
    <w:p w:rsidR="00000000" w:rsidDel="00000000" w:rsidP="00000000" w:rsidRDefault="00000000" w:rsidRPr="00000000" w14:paraId="0000003A">
      <w:pPr>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B">
      <w:pP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We are a model school that provides a best in class education to our students. Through interdependent collaborative teams, knowing our students by name and need, and relentlessly pursuing aspirational goals for learning we inspire to be a top tier educational facility.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ucida San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Zp1FGKmH5x/ft3aGTfLHvgbEnw==">CgMxLjAyCGguZ2pkZ3hzOAByITFDb3duUXRYN1JCSTdnaTJiQTh2TEpINVhsQ2xhYVpBSQ==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2023-07-30T22:35:00Z</dcterms:created>
</cp:coreProperties>
</file>