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  <w:r>
        <w:rPr>
          <w:b/>
        </w:rPr>
        <w:t>4th Grade Data Analysis</w:t>
      </w: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</w:t>
      </w:r>
      <w:r>
        <w:tab/>
      </w: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Date:  </w:t>
      </w:r>
      <w:r>
        <w:t xml:space="preserve"> 9.18.19</w:t>
      </w:r>
      <w:r>
        <w:rPr>
          <w:b/>
        </w:rPr>
        <w:tab/>
      </w: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Members:  </w:t>
      </w:r>
      <w:r w:rsidR="00FA5730">
        <w:t xml:space="preserve">Jeff  &amp; Jennifer </w:t>
      </w:r>
    </w:p>
    <w:p w:rsidR="00995C47" w:rsidRDefault="00995C47">
      <w:pPr>
        <w:pBdr>
          <w:top w:val="nil"/>
          <w:left w:val="nil"/>
          <w:bottom w:val="nil"/>
          <w:right w:val="nil"/>
          <w:between w:val="nil"/>
        </w:pBdr>
      </w:pP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ind w:left="2880" w:hanging="2880"/>
        <w:rPr>
          <w:b/>
        </w:rPr>
      </w:pPr>
      <w:r>
        <w:rPr>
          <w:b/>
        </w:rPr>
        <w:t xml:space="preserve">Target Standards: </w:t>
      </w: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ind w:left="2790" w:hanging="1260"/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4.NBT.2</w:t>
      </w:r>
      <w:proofErr w:type="gramEnd"/>
      <w:r>
        <w:rPr>
          <w:b/>
        </w:rPr>
        <w:tab/>
        <w:t xml:space="preserve"> </w:t>
      </w:r>
      <w:r>
        <w:t>Read and write multi-digit whole numbers using base-ten numerals, number names, and expanded form. Compare two multi-digit numbers based on meanings of digits in each place, using &gt;</w:t>
      </w:r>
      <w:proofErr w:type="gramStart"/>
      <w:r>
        <w:t>,=</w:t>
      </w:r>
      <w:proofErr w:type="gramEnd"/>
      <w:r>
        <w:t>, and &lt; symbols to results of comparison.</w:t>
      </w:r>
      <w:r>
        <w:tab/>
        <w:t xml:space="preserve"> </w:t>
      </w:r>
      <w:r>
        <w:rPr>
          <w:b/>
        </w:rPr>
        <w:t xml:space="preserve">      </w:t>
      </w:r>
    </w:p>
    <w:p w:rsidR="00995C47" w:rsidRDefault="00995C47">
      <w:pPr>
        <w:pBdr>
          <w:top w:val="nil"/>
          <w:left w:val="nil"/>
          <w:bottom w:val="nil"/>
          <w:right w:val="nil"/>
          <w:between w:val="nil"/>
        </w:pBdr>
      </w:pPr>
    </w:p>
    <w:p w:rsidR="00995C47" w:rsidRDefault="00995C47">
      <w:pPr>
        <w:pBdr>
          <w:top w:val="nil"/>
          <w:left w:val="nil"/>
          <w:bottom w:val="nil"/>
          <w:right w:val="nil"/>
          <w:between w:val="nil"/>
        </w:pBdr>
      </w:pP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Common Assessment: Illuminate Topic B Quiz</w:t>
      </w: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(How will we know what they have learned?)</w:t>
      </w: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</w:t>
      </w: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Pre Test Assessment Data</w:t>
      </w:r>
    </w:p>
    <w:tbl>
      <w:tblPr>
        <w:tblStyle w:val="a"/>
        <w:tblW w:w="9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1"/>
        <w:gridCol w:w="1560"/>
        <w:gridCol w:w="1826"/>
        <w:gridCol w:w="1826"/>
        <w:gridCol w:w="1826"/>
      </w:tblGrid>
      <w:tr w:rsidR="00995C47">
        <w:tc>
          <w:tcPr>
            <w:tcW w:w="232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Teachers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# Students Taking Assessment</w:t>
            </w:r>
          </w:p>
        </w:tc>
        <w:tc>
          <w:tcPr>
            <w:tcW w:w="1826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% Students Demonstrating Mastery</w:t>
            </w:r>
          </w:p>
        </w:tc>
        <w:tc>
          <w:tcPr>
            <w:tcW w:w="1826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% Students Almost Demonstrating Mastery</w:t>
            </w:r>
          </w:p>
        </w:tc>
        <w:tc>
          <w:tcPr>
            <w:tcW w:w="1826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% Students</w:t>
            </w:r>
          </w:p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Demonstrating Non-Mastery</w:t>
            </w:r>
          </w:p>
        </w:tc>
      </w:tr>
      <w:tr w:rsidR="00995C47">
        <w:tc>
          <w:tcPr>
            <w:tcW w:w="232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Taylor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8 / 28.5%</w:t>
            </w:r>
          </w:p>
          <w:p w:rsidR="00995C47" w:rsidRDefault="00515514">
            <w:pPr>
              <w:widowControl w:val="0"/>
              <w:rPr>
                <w:b/>
              </w:rPr>
            </w:pPr>
            <w:r>
              <w:rPr>
                <w:b/>
              </w:rPr>
              <w:t>(green/blue)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0 / 0%</w:t>
            </w:r>
          </w:p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(yellow)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23 / 74.2%</w:t>
            </w:r>
          </w:p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(red)</w:t>
            </w:r>
          </w:p>
        </w:tc>
      </w:tr>
      <w:tr w:rsidR="00995C47">
        <w:tc>
          <w:tcPr>
            <w:tcW w:w="232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Claxton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5/ 16.1% (green/blue)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0/ 0%</w:t>
            </w:r>
          </w:p>
          <w:p w:rsidR="00995C47" w:rsidRDefault="00515514">
            <w:pPr>
              <w:widowControl w:val="0"/>
              <w:rPr>
                <w:b/>
              </w:rPr>
            </w:pPr>
            <w:r>
              <w:rPr>
                <w:b/>
              </w:rPr>
              <w:t>(yellow)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26/ 83.9%</w:t>
            </w:r>
          </w:p>
          <w:p w:rsidR="00995C47" w:rsidRDefault="00515514">
            <w:pPr>
              <w:widowControl w:val="0"/>
              <w:rPr>
                <w:b/>
              </w:rPr>
            </w:pPr>
            <w:r>
              <w:rPr>
                <w:b/>
              </w:rPr>
              <w:t>(red)</w:t>
            </w:r>
          </w:p>
        </w:tc>
      </w:tr>
      <w:tr w:rsidR="00995C47">
        <w:tc>
          <w:tcPr>
            <w:tcW w:w="2321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60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62</w:t>
            </w:r>
          </w:p>
        </w:tc>
        <w:tc>
          <w:tcPr>
            <w:tcW w:w="1826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13 / 20%</w:t>
            </w:r>
          </w:p>
          <w:p w:rsidR="00995C47" w:rsidRDefault="00515514">
            <w:pPr>
              <w:widowControl w:val="0"/>
              <w:rPr>
                <w:b/>
              </w:rPr>
            </w:pPr>
            <w:r>
              <w:rPr>
                <w:b/>
              </w:rPr>
              <w:t>(green/blue)</w:t>
            </w:r>
          </w:p>
        </w:tc>
        <w:tc>
          <w:tcPr>
            <w:tcW w:w="1826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0 / 0%</w:t>
            </w:r>
          </w:p>
          <w:p w:rsidR="00995C47" w:rsidRDefault="00515514">
            <w:pPr>
              <w:widowControl w:val="0"/>
              <w:rPr>
                <w:b/>
              </w:rPr>
            </w:pPr>
            <w:r>
              <w:rPr>
                <w:b/>
              </w:rPr>
              <w:t>(yellow)</w:t>
            </w:r>
          </w:p>
        </w:tc>
        <w:tc>
          <w:tcPr>
            <w:tcW w:w="182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 49/ 80%</w:t>
            </w:r>
          </w:p>
          <w:p w:rsidR="00995C47" w:rsidRDefault="00515514">
            <w:pPr>
              <w:widowControl w:val="0"/>
              <w:rPr>
                <w:b/>
              </w:rPr>
            </w:pPr>
            <w:r>
              <w:rPr>
                <w:b/>
              </w:rPr>
              <w:t>(red)</w:t>
            </w:r>
          </w:p>
        </w:tc>
      </w:tr>
    </w:tbl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995C47" w:rsidRDefault="00995C4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95C47" w:rsidRDefault="00995C4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Student Demographics (Comparing Average Correct)</w:t>
      </w:r>
    </w:p>
    <w:tbl>
      <w:tblPr>
        <w:tblStyle w:val="a0"/>
        <w:tblW w:w="9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3465"/>
        <w:gridCol w:w="3345"/>
      </w:tblGrid>
      <w:tr w:rsidR="00995C4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Average Correct for All Students</w:t>
            </w:r>
          </w:p>
        </w:tc>
        <w:tc>
          <w:tcPr>
            <w:tcW w:w="3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EL</w:t>
            </w:r>
          </w:p>
        </w:tc>
        <w:tc>
          <w:tcPr>
            <w:tcW w:w="3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SPED</w:t>
            </w:r>
          </w:p>
        </w:tc>
      </w:tr>
      <w:tr w:rsidR="00995C47"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995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Taylor:   66.7%</w:t>
            </w:r>
          </w:p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Claxton: 33.3%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</w:rPr>
              <w:t>Taylor:  No Students</w:t>
            </w:r>
          </w:p>
          <w:p w:rsidR="00995C47" w:rsidRDefault="00515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Claxton: 33.3% </w:t>
            </w:r>
            <w:r>
              <w:rPr>
                <w:b/>
                <w:sz w:val="18"/>
                <w:szCs w:val="18"/>
              </w:rPr>
              <w:t>(Speech/RSP)</w:t>
            </w:r>
          </w:p>
        </w:tc>
      </w:tr>
    </w:tbl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Analysis of data:</w:t>
      </w: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(How will we respond when students have not learned /when learning has already taken place?)</w:t>
      </w: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b/>
          <w:highlight w:val="white"/>
        </w:rPr>
        <w:t xml:space="preserve">Smart Goal: </w:t>
      </w: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</w:rPr>
      </w:pPr>
      <w:r>
        <w:lastRenderedPageBreak/>
        <w:t xml:space="preserve">Currently we have 13 students demonstrating mastery in the standard </w:t>
      </w:r>
      <w:r>
        <w:rPr>
          <w:color w:val="333333"/>
          <w:sz w:val="20"/>
          <w:szCs w:val="20"/>
        </w:rPr>
        <w:t>Read and write multi-digit whole numbers using base-ten numerals, number names, and expanded form. Compare two multi-digit numbers based on meanings of the digits in each place, using &gt;, =, and &lt; symbols to record the results of comparisons.  We have a total of 10 students that do not demonstrate mastery in this standard.</w:t>
      </w:r>
    </w:p>
    <w:p w:rsidR="00995C47" w:rsidRDefault="00995C47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  <w:highlight w:val="yellow"/>
        </w:rPr>
      </w:pPr>
    </w:p>
    <w:p w:rsidR="00995C47" w:rsidRDefault="00995C47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</w:rPr>
      </w:pPr>
    </w:p>
    <w:p w:rsidR="00995C47" w:rsidRDefault="0051551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Instructional </w:t>
      </w:r>
      <w:proofErr w:type="spellStart"/>
      <w:r>
        <w:rPr>
          <w:b/>
        </w:rPr>
        <w:t>Plan</w:t>
      </w:r>
      <w:proofErr w:type="gramStart"/>
      <w:r>
        <w:rPr>
          <w:b/>
        </w:rPr>
        <w:t>:</w:t>
      </w:r>
      <w:r>
        <w:t>We</w:t>
      </w:r>
      <w:proofErr w:type="spellEnd"/>
      <w:proofErr w:type="gramEnd"/>
      <w:r>
        <w:t xml:space="preserve"> will continue to spiral by creating similar questions at Math Warm-Ups through Illuminate and we will review prior to the test using an Illuminate study guide aligned with SBAC spec questions.  We will officially reassess on the Illuminate Module 1 Test aligned with SBAC spec questions. During intervention time we are working with students who have not yet mastered the standard being assessed.</w:t>
      </w:r>
    </w:p>
    <w:sectPr w:rsidR="00995C47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B0" w:rsidRDefault="001450B0">
      <w:pPr>
        <w:spacing w:line="240" w:lineRule="auto"/>
      </w:pPr>
      <w:r>
        <w:separator/>
      </w:r>
    </w:p>
  </w:endnote>
  <w:endnote w:type="continuationSeparator" w:id="0">
    <w:p w:rsidR="001450B0" w:rsidRDefault="00145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B0" w:rsidRDefault="001450B0">
      <w:pPr>
        <w:spacing w:line="240" w:lineRule="auto"/>
      </w:pPr>
      <w:r>
        <w:separator/>
      </w:r>
    </w:p>
  </w:footnote>
  <w:footnote w:type="continuationSeparator" w:id="0">
    <w:p w:rsidR="001450B0" w:rsidRDefault="00145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47" w:rsidRDefault="00995C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47"/>
    <w:rsid w:val="001450B0"/>
    <w:rsid w:val="00515514"/>
    <w:rsid w:val="00995C47"/>
    <w:rsid w:val="00A56F4A"/>
    <w:rsid w:val="00F93E59"/>
    <w:rsid w:val="00F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0B7E9-B9E5-447D-90C3-66149487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KCUSD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McCollum</dc:creator>
  <cp:lastModifiedBy>Rick McCollum</cp:lastModifiedBy>
  <cp:revision>2</cp:revision>
  <dcterms:created xsi:type="dcterms:W3CDTF">2020-03-12T20:17:00Z</dcterms:created>
  <dcterms:modified xsi:type="dcterms:W3CDTF">2020-03-12T20:17:00Z</dcterms:modified>
</cp:coreProperties>
</file>