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CV Guarantee</w:t>
      </w:r>
      <w:r w:rsidDel="00000000" w:rsidR="00000000" w:rsidRPr="00000000">
        <w:rPr>
          <w:rtl w:val="0"/>
        </w:rPr>
      </w:r>
    </w:p>
    <w:p w:rsidR="00000000" w:rsidDel="00000000" w:rsidP="00000000" w:rsidRDefault="00000000" w:rsidRPr="00000000" w14:paraId="00000003">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(Math Integrated 1 / 9</w:t>
      </w:r>
      <w:r w:rsidDel="00000000" w:rsidR="00000000" w:rsidRPr="00000000">
        <w:rPr>
          <w:b w:val="1"/>
          <w:sz w:val="24"/>
          <w:szCs w:val="24"/>
          <w:vertAlign w:val="superscript"/>
          <w:rtl w:val="0"/>
        </w:rPr>
        <w:t xml:space="preserve">th</w:t>
      </w:r>
      <w:r w:rsidDel="00000000" w:rsidR="00000000" w:rsidRPr="00000000">
        <w:rPr>
          <w:b w:val="1"/>
          <w:sz w:val="24"/>
          <w:szCs w:val="24"/>
          <w:vertAlign w:val="baseline"/>
          <w:rtl w:val="0"/>
        </w:rPr>
        <w:t xml:space="preserve"> Grade)</w:t>
      </w:r>
      <w:r w:rsidDel="00000000" w:rsidR="00000000" w:rsidRPr="00000000">
        <w:rPr>
          <w:rtl w:val="0"/>
        </w:rPr>
      </w:r>
    </w:p>
    <w:p w:rsidR="00000000" w:rsidDel="00000000" w:rsidP="00000000" w:rsidRDefault="00000000" w:rsidRPr="00000000" w14:paraId="00000004">
      <w:pPr>
        <w:spacing w:after="0" w:line="240" w:lineRule="auto"/>
        <w:rPr>
          <w:sz w:val="24"/>
          <w:szCs w:val="24"/>
          <w:vertAlign w:val="baseline"/>
        </w:rPr>
      </w:pPr>
      <w:r w:rsidDel="00000000" w:rsidR="00000000" w:rsidRPr="00000000">
        <w:rPr>
          <w:rtl w:val="0"/>
        </w:rPr>
      </w:r>
    </w:p>
    <w:tbl>
      <w:tblPr>
        <w:tblStyle w:val="Table1"/>
        <w:tblW w:w="10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4"/>
        <w:gridCol w:w="2664"/>
        <w:gridCol w:w="2664"/>
        <w:gridCol w:w="2664"/>
        <w:tblGridChange w:id="0">
          <w:tblGrid>
            <w:gridCol w:w="2664"/>
            <w:gridCol w:w="2664"/>
            <w:gridCol w:w="2664"/>
            <w:gridCol w:w="2664"/>
          </w:tblGrid>
        </w:tblGridChange>
      </w:tblGrid>
      <w:tr>
        <w:tc>
          <w:tcPr>
            <w:gridSpan w:val="4"/>
            <w:vAlign w:val="top"/>
          </w:tcPr>
          <w:p w:rsidR="00000000" w:rsidDel="00000000" w:rsidP="00000000" w:rsidRDefault="00000000" w:rsidRPr="00000000" w14:paraId="00000005">
            <w:pPr>
              <w:spacing w:after="0" w:line="240" w:lineRule="auto"/>
              <w:rPr>
                <w:color w:val="000000"/>
                <w:sz w:val="24"/>
                <w:szCs w:val="24"/>
                <w:highlight w:val="white"/>
                <w:vertAlign w:val="baseline"/>
              </w:rPr>
            </w:pPr>
            <w:r w:rsidDel="00000000" w:rsidR="00000000" w:rsidRPr="00000000">
              <w:rPr>
                <w:b w:val="1"/>
                <w:sz w:val="24"/>
                <w:szCs w:val="24"/>
                <w:vertAlign w:val="baseline"/>
                <w:rtl w:val="0"/>
              </w:rPr>
              <w:t xml:space="preserve">Big Idea: Linear Equations/Slope Intercept form </w:t>
            </w:r>
            <w:r w:rsidDel="00000000" w:rsidR="00000000" w:rsidRPr="00000000">
              <w:rPr>
                <w:color w:val="000000"/>
                <w:sz w:val="24"/>
                <w:szCs w:val="24"/>
                <w:highlight w:val="white"/>
                <w:vertAlign w:val="baseline"/>
                <w:rtl w:val="0"/>
              </w:rPr>
              <w:t xml:space="preserve"> </w:t>
            </w:r>
          </w:p>
          <w:p w:rsidR="00000000" w:rsidDel="00000000" w:rsidP="00000000" w:rsidRDefault="00000000" w:rsidRPr="00000000" w14:paraId="00000006">
            <w:pPr>
              <w:spacing w:after="0" w:before="240" w:line="240" w:lineRule="auto"/>
              <w:rPr>
                <w:b w:val="0"/>
                <w:sz w:val="24"/>
                <w:szCs w:val="24"/>
                <w:vertAlign w:val="baseline"/>
              </w:rPr>
            </w:pPr>
            <w:r w:rsidDel="00000000" w:rsidR="00000000" w:rsidRPr="00000000">
              <w:rPr>
                <w:color w:val="000000"/>
                <w:sz w:val="24"/>
                <w:szCs w:val="24"/>
                <w:highlight w:val="white"/>
                <w:vertAlign w:val="baseline"/>
                <w:rtl w:val="0"/>
              </w:rPr>
              <w:t xml:space="preserve">Students will look at how slope represents rate of change </w:t>
            </w:r>
            <w:r w:rsidDel="00000000" w:rsidR="00000000" w:rsidRPr="00000000">
              <w:rPr>
                <w:sz w:val="24"/>
                <w:szCs w:val="24"/>
                <w:highlight w:val="white"/>
                <w:rtl w:val="0"/>
              </w:rPr>
              <w:t xml:space="preserve">given a variety of</w:t>
            </w:r>
            <w:r w:rsidDel="00000000" w:rsidR="00000000" w:rsidRPr="00000000">
              <w:rPr>
                <w:color w:val="000000"/>
                <w:sz w:val="24"/>
                <w:szCs w:val="24"/>
                <w:highlight w:val="white"/>
                <w:vertAlign w:val="baseline"/>
                <w:rtl w:val="0"/>
              </w:rPr>
              <w:t xml:space="preserve"> situations.   In particular, students will develop an algebraic method for writing the equation of a line when given only two points on the line.</w:t>
            </w:r>
            <w:r w:rsidDel="00000000" w:rsidR="00000000" w:rsidRPr="00000000">
              <w:rPr>
                <w:rtl w:val="0"/>
              </w:rPr>
            </w:r>
          </w:p>
        </w:tc>
      </w:tr>
      <w:tr>
        <w:tc>
          <w:tcPr>
            <w:gridSpan w:val="2"/>
            <w:vAlign w:val="top"/>
          </w:tcPr>
          <w:p w:rsidR="00000000" w:rsidDel="00000000" w:rsidP="00000000" w:rsidRDefault="00000000" w:rsidRPr="00000000" w14:paraId="0000000A">
            <w:pPr>
              <w:spacing w:after="0" w:before="240" w:line="240" w:lineRule="auto"/>
              <w:rPr>
                <w:b w:val="0"/>
                <w:sz w:val="24"/>
                <w:szCs w:val="24"/>
                <w:vertAlign w:val="baseline"/>
              </w:rPr>
            </w:pPr>
            <w:r w:rsidDel="00000000" w:rsidR="00000000" w:rsidRPr="00000000">
              <w:rPr>
                <w:b w:val="1"/>
                <w:sz w:val="24"/>
                <w:szCs w:val="24"/>
                <w:vertAlign w:val="baseline"/>
                <w:rtl w:val="0"/>
              </w:rPr>
              <w:t xml:space="preserve">Standards:</w:t>
            </w:r>
            <w:r w:rsidDel="00000000" w:rsidR="00000000" w:rsidRPr="00000000">
              <w:rPr>
                <w:rtl w:val="0"/>
              </w:rPr>
            </w:r>
          </w:p>
          <w:p w:rsidR="00000000" w:rsidDel="00000000" w:rsidP="00000000" w:rsidRDefault="00000000" w:rsidRPr="00000000" w14:paraId="0000000B">
            <w:pPr>
              <w:spacing w:after="0" w:line="240" w:lineRule="auto"/>
              <w:rPr>
                <w:color w:val="333333"/>
                <w:sz w:val="24"/>
                <w:szCs w:val="24"/>
                <w:highlight w:val="white"/>
                <w:vertAlign w:val="baseline"/>
              </w:rPr>
            </w:pPr>
            <w:r w:rsidDel="00000000" w:rsidR="00000000" w:rsidRPr="00000000">
              <w:rPr>
                <w:color w:val="333333"/>
                <w:sz w:val="24"/>
                <w:szCs w:val="24"/>
                <w:highlight w:val="white"/>
                <w:vertAlign w:val="baseline"/>
                <w:rtl w:val="0"/>
              </w:rPr>
              <w:t xml:space="preserve">A-CED.2. Create equations in two or more variables to represent relationships between quantities; graph equations on coordinate axes with labels and scales.</w:t>
            </w:r>
          </w:p>
          <w:p w:rsidR="00000000" w:rsidDel="00000000" w:rsidP="00000000" w:rsidRDefault="00000000" w:rsidRPr="00000000" w14:paraId="0000000C">
            <w:pPr>
              <w:spacing w:after="0" w:line="240" w:lineRule="auto"/>
              <w:rPr>
                <w:b w:val="0"/>
                <w:sz w:val="24"/>
                <w:szCs w:val="24"/>
                <w:vertAlign w:val="baseline"/>
              </w:rPr>
            </w:pPr>
            <w:r w:rsidDel="00000000" w:rsidR="00000000" w:rsidRPr="00000000">
              <w:rPr>
                <w:color w:val="333333"/>
                <w:sz w:val="24"/>
                <w:szCs w:val="24"/>
                <w:highlight w:val="white"/>
                <w:vertAlign w:val="baseline"/>
                <w:rtl w:val="0"/>
              </w:rPr>
              <w:t xml:space="preserve">F-IF.4. For a function that models a relationship between two quantities, interpret key features of graphs and tables in terms of the quantities, and sketch graphs showing key features given a verbal description of the relationship. </w:t>
            </w:r>
            <w:r w:rsidDel="00000000" w:rsidR="00000000" w:rsidRPr="00000000">
              <w:rPr>
                <w:rtl w:val="0"/>
              </w:rPr>
            </w:r>
          </w:p>
        </w:tc>
        <w:tc>
          <w:tcPr>
            <w:gridSpan w:val="2"/>
            <w:vAlign w:val="top"/>
          </w:tcPr>
          <w:p w:rsidR="00000000" w:rsidDel="00000000" w:rsidP="00000000" w:rsidRDefault="00000000" w:rsidRPr="00000000" w14:paraId="0000000E">
            <w:pPr>
              <w:spacing w:after="0" w:before="240" w:line="240" w:lineRule="auto"/>
              <w:rPr>
                <w:b w:val="0"/>
                <w:sz w:val="24"/>
                <w:szCs w:val="24"/>
                <w:vertAlign w:val="baseline"/>
              </w:rPr>
            </w:pPr>
            <w:r w:rsidDel="00000000" w:rsidR="00000000" w:rsidRPr="00000000">
              <w:rPr>
                <w:b w:val="1"/>
                <w:sz w:val="24"/>
                <w:szCs w:val="24"/>
                <w:vertAlign w:val="baseline"/>
                <w:rtl w:val="0"/>
              </w:rPr>
              <w:t xml:space="preserve">Timeline: </w:t>
            </w:r>
            <w:r w:rsidDel="00000000" w:rsidR="00000000" w:rsidRPr="00000000">
              <w:rPr>
                <w:sz w:val="24"/>
                <w:szCs w:val="24"/>
                <w:vertAlign w:val="baseline"/>
                <w:rtl w:val="0"/>
              </w:rPr>
              <w:t xml:space="preserve">Q2 (10 – 12 days)</w:t>
            </w:r>
            <w:r w:rsidDel="00000000" w:rsidR="00000000" w:rsidRPr="00000000">
              <w:rPr>
                <w:rtl w:val="0"/>
              </w:rPr>
            </w:r>
          </w:p>
          <w:p w:rsidR="00000000" w:rsidDel="00000000" w:rsidP="00000000" w:rsidRDefault="00000000" w:rsidRPr="00000000" w14:paraId="0000000F">
            <w:pPr>
              <w:jc w:val="center"/>
              <w:rPr>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11">
            <w:pPr>
              <w:spacing w:after="0" w:before="240" w:line="240" w:lineRule="auto"/>
              <w:rPr>
                <w:b w:val="0"/>
                <w:sz w:val="24"/>
                <w:szCs w:val="24"/>
                <w:vertAlign w:val="baseline"/>
              </w:rPr>
            </w:pPr>
            <w:r w:rsidDel="00000000" w:rsidR="00000000" w:rsidRPr="00000000">
              <w:rPr>
                <w:b w:val="1"/>
                <w:sz w:val="24"/>
                <w:szCs w:val="24"/>
                <w:vertAlign w:val="baseline"/>
                <w:rtl w:val="0"/>
              </w:rPr>
              <w:t xml:space="preserve">Key Vocabulary:</w:t>
            </w:r>
            <w:r w:rsidDel="00000000" w:rsidR="00000000" w:rsidRPr="00000000">
              <w:rPr>
                <w:rtl w:val="0"/>
              </w:rPr>
            </w:r>
          </w:p>
          <w:p w:rsidR="00000000" w:rsidDel="00000000" w:rsidP="00000000" w:rsidRDefault="00000000" w:rsidRPr="00000000" w14:paraId="00000012">
            <w:pPr>
              <w:spacing w:after="0" w:line="240" w:lineRule="auto"/>
              <w:rPr>
                <w:sz w:val="24"/>
                <w:szCs w:val="24"/>
                <w:vertAlign w:val="baseline"/>
              </w:rPr>
            </w:pPr>
            <w:r w:rsidDel="00000000" w:rsidR="00000000" w:rsidRPr="00000000">
              <w:rPr>
                <w:sz w:val="24"/>
                <w:szCs w:val="24"/>
                <w:vertAlign w:val="baseline"/>
                <w:rtl w:val="0"/>
              </w:rPr>
              <w:t xml:space="preserve">Delta X, Delta Y, Coefficient, Constant term, Dependent variable, evaluate, Figure 0, function, graph, growth, horizontal line, independent variable, linear equations, negative slope, parameter, positive slope, rate of change, situation, slope, slope triangle, starting value, undefined slope, units, unit rate, variable, x -&gt; y table, x-intercept, y=mx+b, y-intercept, zero slope</w:t>
            </w:r>
          </w:p>
        </w:tc>
        <w:tc>
          <w:tcPr>
            <w:gridSpan w:val="2"/>
            <w:vAlign w:val="top"/>
          </w:tcPr>
          <w:p w:rsidR="00000000" w:rsidDel="00000000" w:rsidP="00000000" w:rsidRDefault="00000000" w:rsidRPr="00000000" w14:paraId="00000014">
            <w:pPr>
              <w:spacing w:after="0" w:before="240" w:line="240" w:lineRule="auto"/>
              <w:rPr>
                <w:b w:val="0"/>
                <w:sz w:val="24"/>
                <w:szCs w:val="24"/>
                <w:vertAlign w:val="baseline"/>
              </w:rPr>
            </w:pPr>
            <w:r w:rsidDel="00000000" w:rsidR="00000000" w:rsidRPr="00000000">
              <w:rPr>
                <w:b w:val="1"/>
                <w:sz w:val="24"/>
                <w:szCs w:val="24"/>
                <w:vertAlign w:val="baseline"/>
                <w:rtl w:val="0"/>
              </w:rPr>
              <w:t xml:space="preserve">Vocabulary Activities: </w:t>
            </w:r>
            <w:r w:rsidDel="00000000" w:rsidR="00000000" w:rsidRPr="00000000">
              <w:rPr>
                <w:rtl w:val="0"/>
              </w:rPr>
            </w:r>
          </w:p>
          <w:p w:rsidR="00000000" w:rsidDel="00000000" w:rsidP="00000000" w:rsidRDefault="00000000" w:rsidRPr="00000000" w14:paraId="00000015">
            <w:pPr>
              <w:spacing w:after="0" w:line="240" w:lineRule="auto"/>
              <w:rPr>
                <w:sz w:val="24"/>
                <w:szCs w:val="24"/>
                <w:vertAlign w:val="baseline"/>
              </w:rPr>
            </w:pPr>
            <w:r w:rsidDel="00000000" w:rsidR="00000000" w:rsidRPr="00000000">
              <w:rPr>
                <w:sz w:val="24"/>
                <w:szCs w:val="24"/>
                <w:vertAlign w:val="baseline"/>
                <w:rtl w:val="0"/>
              </w:rPr>
              <w:t xml:space="preserve">Quizlet.Live</w:t>
            </w:r>
          </w:p>
          <w:p w:rsidR="00000000" w:rsidDel="00000000" w:rsidP="00000000" w:rsidRDefault="00000000" w:rsidRPr="00000000" w14:paraId="00000016">
            <w:pPr>
              <w:spacing w:after="0" w:line="240" w:lineRule="auto"/>
              <w:rPr>
                <w:sz w:val="24"/>
                <w:szCs w:val="24"/>
                <w:vertAlign w:val="baseline"/>
              </w:rPr>
            </w:pPr>
            <w:r w:rsidDel="00000000" w:rsidR="00000000" w:rsidRPr="00000000">
              <w:rPr>
                <w:sz w:val="24"/>
                <w:szCs w:val="24"/>
                <w:vertAlign w:val="baseline"/>
                <w:rtl w:val="0"/>
              </w:rPr>
              <w:t xml:space="preserve">Sentence Frames</w:t>
            </w:r>
          </w:p>
          <w:p w:rsidR="00000000" w:rsidDel="00000000" w:rsidP="00000000" w:rsidRDefault="00000000" w:rsidRPr="00000000" w14:paraId="00000017">
            <w:pPr>
              <w:spacing w:after="0" w:line="240" w:lineRule="auto"/>
              <w:rPr>
                <w:b w:val="0"/>
                <w:sz w:val="24"/>
                <w:szCs w:val="24"/>
                <w:vertAlign w:val="baseline"/>
              </w:rPr>
            </w:pPr>
            <w:r w:rsidDel="00000000" w:rsidR="00000000" w:rsidRPr="00000000">
              <w:rPr>
                <w:sz w:val="24"/>
                <w:szCs w:val="24"/>
                <w:vertAlign w:val="baseline"/>
                <w:rtl w:val="0"/>
              </w:rPr>
              <w:t xml:space="preserve">Kahoot</w:t>
            </w:r>
            <w:r w:rsidDel="00000000" w:rsidR="00000000" w:rsidRPr="00000000">
              <w:rPr>
                <w:rtl w:val="0"/>
              </w:rPr>
            </w:r>
          </w:p>
        </w:tc>
      </w:tr>
      <w:tr>
        <w:tc>
          <w:tcPr>
            <w:shd w:fill="ddd9c3" w:val="clear"/>
            <w:vAlign w:val="top"/>
          </w:tcPr>
          <w:p w:rsidR="00000000" w:rsidDel="00000000" w:rsidP="00000000" w:rsidRDefault="00000000" w:rsidRPr="00000000" w14:paraId="00000019">
            <w:pPr>
              <w:spacing w:after="0" w:line="240" w:lineRule="auto"/>
              <w:rPr>
                <w:b w:val="0"/>
                <w:sz w:val="24"/>
                <w:szCs w:val="24"/>
                <w:vertAlign w:val="baseline"/>
              </w:rPr>
            </w:pPr>
            <w:r w:rsidDel="00000000" w:rsidR="00000000" w:rsidRPr="00000000">
              <w:rPr>
                <w:b w:val="1"/>
                <w:sz w:val="24"/>
                <w:szCs w:val="24"/>
                <w:vertAlign w:val="baseline"/>
                <w:rtl w:val="0"/>
              </w:rPr>
              <w:t xml:space="preserve">Knowledge</w:t>
            </w:r>
            <w:r w:rsidDel="00000000" w:rsidR="00000000" w:rsidRPr="00000000">
              <w:rPr>
                <w:rtl w:val="0"/>
              </w:rPr>
            </w:r>
          </w:p>
        </w:tc>
        <w:tc>
          <w:tcPr>
            <w:shd w:fill="ddd9c3" w:val="clear"/>
            <w:vAlign w:val="top"/>
          </w:tcPr>
          <w:p w:rsidR="00000000" w:rsidDel="00000000" w:rsidP="00000000" w:rsidRDefault="00000000" w:rsidRPr="00000000" w14:paraId="0000001A">
            <w:pPr>
              <w:spacing w:after="0" w:line="240" w:lineRule="auto"/>
              <w:rPr>
                <w:b w:val="0"/>
                <w:sz w:val="24"/>
                <w:szCs w:val="24"/>
                <w:vertAlign w:val="baseline"/>
              </w:rPr>
            </w:pPr>
            <w:r w:rsidDel="00000000" w:rsidR="00000000" w:rsidRPr="00000000">
              <w:rPr>
                <w:b w:val="1"/>
                <w:sz w:val="24"/>
                <w:szCs w:val="24"/>
                <w:vertAlign w:val="baseline"/>
                <w:rtl w:val="0"/>
              </w:rPr>
              <w:t xml:space="preserve">Reasoning</w:t>
            </w:r>
            <w:r w:rsidDel="00000000" w:rsidR="00000000" w:rsidRPr="00000000">
              <w:rPr>
                <w:rtl w:val="0"/>
              </w:rPr>
            </w:r>
          </w:p>
        </w:tc>
        <w:tc>
          <w:tcPr>
            <w:shd w:fill="ddd9c3" w:val="clear"/>
            <w:vAlign w:val="top"/>
          </w:tcPr>
          <w:p w:rsidR="00000000" w:rsidDel="00000000" w:rsidP="00000000" w:rsidRDefault="00000000" w:rsidRPr="00000000" w14:paraId="0000001B">
            <w:pPr>
              <w:spacing w:after="0" w:line="240" w:lineRule="auto"/>
              <w:rPr>
                <w:b w:val="0"/>
                <w:sz w:val="24"/>
                <w:szCs w:val="24"/>
                <w:vertAlign w:val="baseline"/>
              </w:rPr>
            </w:pPr>
            <w:r w:rsidDel="00000000" w:rsidR="00000000" w:rsidRPr="00000000">
              <w:rPr>
                <w:b w:val="1"/>
                <w:sz w:val="24"/>
                <w:szCs w:val="24"/>
                <w:vertAlign w:val="baseline"/>
                <w:rtl w:val="0"/>
              </w:rPr>
              <w:t xml:space="preserve">Performance Skills</w:t>
            </w:r>
            <w:r w:rsidDel="00000000" w:rsidR="00000000" w:rsidRPr="00000000">
              <w:rPr>
                <w:rtl w:val="0"/>
              </w:rPr>
            </w:r>
          </w:p>
        </w:tc>
        <w:tc>
          <w:tcPr>
            <w:shd w:fill="ddd9c3" w:val="clear"/>
            <w:vAlign w:val="top"/>
          </w:tcPr>
          <w:p w:rsidR="00000000" w:rsidDel="00000000" w:rsidP="00000000" w:rsidRDefault="00000000" w:rsidRPr="00000000" w14:paraId="0000001C">
            <w:pPr>
              <w:spacing w:after="0" w:line="240" w:lineRule="auto"/>
              <w:rPr>
                <w:b w:val="0"/>
                <w:sz w:val="24"/>
                <w:szCs w:val="24"/>
                <w:vertAlign w:val="baseline"/>
              </w:rPr>
            </w:pPr>
            <w:r w:rsidDel="00000000" w:rsidR="00000000" w:rsidRPr="00000000">
              <w:rPr>
                <w:b w:val="1"/>
                <w:sz w:val="24"/>
                <w:szCs w:val="24"/>
                <w:vertAlign w:val="baseline"/>
                <w:rtl w:val="0"/>
              </w:rPr>
              <w:t xml:space="preserve">Product Examples</w:t>
            </w:r>
            <w:r w:rsidDel="00000000" w:rsidR="00000000" w:rsidRPr="00000000">
              <w:rPr>
                <w:rtl w:val="0"/>
              </w:rPr>
            </w:r>
          </w:p>
        </w:tc>
      </w:tr>
      <w:tr>
        <w:tc>
          <w:tcPr>
            <w:vAlign w:val="top"/>
          </w:tcPr>
          <w:p w:rsidR="00000000" w:rsidDel="00000000" w:rsidP="00000000" w:rsidRDefault="00000000" w:rsidRPr="00000000" w14:paraId="0000001D">
            <w:pPr>
              <w:tabs>
                <w:tab w:val="left" w:pos="210"/>
                <w:tab w:val="left" w:pos="330"/>
              </w:tabs>
              <w:spacing w:after="0" w:line="240" w:lineRule="auto"/>
              <w:ind w:left="180"/>
              <w:rPr>
                <w:sz w:val="24"/>
                <w:szCs w:val="24"/>
                <w:vertAlign w:val="baseline"/>
              </w:rPr>
            </w:pPr>
            <w:r w:rsidDel="00000000" w:rsidR="00000000" w:rsidRPr="00000000">
              <w:rPr>
                <w:rtl w:val="0"/>
              </w:rPr>
            </w:r>
          </w:p>
          <w:p w:rsidR="00000000" w:rsidDel="00000000" w:rsidP="00000000" w:rsidRDefault="00000000" w:rsidRPr="00000000" w14:paraId="0000001E">
            <w:pPr>
              <w:tabs>
                <w:tab w:val="left" w:pos="210"/>
                <w:tab w:val="left" w:pos="330"/>
              </w:tabs>
              <w:spacing w:after="0" w:line="240" w:lineRule="auto"/>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I can use tables to identify connections between the growth of a pattern, the number of tiles in Figure 0, and its linear equation.</w:t>
            </w:r>
          </w:p>
          <w:p w:rsidR="00000000" w:rsidDel="00000000" w:rsidP="00000000" w:rsidRDefault="00000000" w:rsidRPr="00000000" w14:paraId="0000001F">
            <w:pPr>
              <w:tabs>
                <w:tab w:val="left" w:pos="210"/>
                <w:tab w:val="left" w:pos="330"/>
              </w:tabs>
              <w:spacing w:after="0" w:line="240" w:lineRule="auto"/>
              <w:ind w:left="180"/>
              <w:rPr>
                <w:sz w:val="24"/>
                <w:szCs w:val="24"/>
                <w:vertAlign w:val="baseline"/>
              </w:rPr>
            </w:pPr>
            <w:r w:rsidDel="00000000" w:rsidR="00000000" w:rsidRPr="00000000">
              <w:rPr>
                <w:rtl w:val="0"/>
              </w:rPr>
            </w:r>
          </w:p>
          <w:p w:rsidR="00000000" w:rsidDel="00000000" w:rsidP="00000000" w:rsidRDefault="00000000" w:rsidRPr="00000000" w14:paraId="00000020">
            <w:pPr>
              <w:tabs>
                <w:tab w:val="left" w:pos="210"/>
                <w:tab w:val="left" w:pos="330"/>
              </w:tabs>
              <w:spacing w:after="0" w:line="240" w:lineRule="auto"/>
              <w:rPr>
                <w:sz w:val="24"/>
                <w:szCs w:val="24"/>
                <w:vertAlign w:val="baseline"/>
              </w:rPr>
            </w:pPr>
            <w:r w:rsidDel="00000000" w:rsidR="00000000" w:rsidRPr="00000000">
              <w:rPr>
                <w:sz w:val="24"/>
                <w:szCs w:val="24"/>
                <w:vertAlign w:val="baseline"/>
                <w:rtl w:val="0"/>
              </w:rPr>
              <w:t xml:space="preserve">I can identify if an equation is written in the form y=mx+b. </w:t>
            </w:r>
          </w:p>
          <w:p w:rsidR="00000000" w:rsidDel="00000000" w:rsidP="00000000" w:rsidRDefault="00000000" w:rsidRPr="00000000" w14:paraId="00000021">
            <w:pPr>
              <w:tabs>
                <w:tab w:val="left" w:pos="210"/>
                <w:tab w:val="left" w:pos="330"/>
              </w:tabs>
              <w:spacing w:after="0" w:line="240" w:lineRule="auto"/>
              <w:ind w:left="1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210"/>
                <w:tab w:val="left" w:pos="330"/>
              </w:tabs>
              <w:spacing w:after="0" w:line="240" w:lineRule="auto"/>
              <w:rPr>
                <w:sz w:val="24"/>
                <w:szCs w:val="24"/>
                <w:vertAlign w:val="baseline"/>
              </w:rPr>
            </w:pPr>
            <w:r w:rsidDel="00000000" w:rsidR="00000000" w:rsidRPr="00000000">
              <w:rPr>
                <w:color w:val="000000"/>
                <w:sz w:val="24"/>
                <w:szCs w:val="24"/>
                <w:highlight w:val="white"/>
                <w:vertAlign w:val="baseline"/>
                <w:rtl w:val="0"/>
              </w:rPr>
              <w:t xml:space="preserve">I can understand speed as a rate.</w:t>
            </w:r>
            <w:r w:rsidDel="00000000" w:rsidR="00000000" w:rsidRPr="00000000">
              <w:rPr>
                <w:rtl w:val="0"/>
              </w:rPr>
            </w:r>
          </w:p>
          <w:p w:rsidR="00000000" w:rsidDel="00000000" w:rsidP="00000000" w:rsidRDefault="00000000" w:rsidRPr="00000000" w14:paraId="00000023">
            <w:pPr>
              <w:tabs>
                <w:tab w:val="left" w:pos="210"/>
                <w:tab w:val="left" w:pos="330"/>
              </w:tabs>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spacing w:after="0" w:line="240" w:lineRule="auto"/>
              <w:rPr>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5">
            <w:pPr>
              <w:spacing w:after="0" w:line="240" w:lineRule="auto"/>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I can use slope triangles both to compare the relative steepness of lines and to build intuition about positive, negative, and zero slopes.</w:t>
            </w:r>
          </w:p>
          <w:p w:rsidR="00000000" w:rsidDel="00000000" w:rsidP="00000000" w:rsidRDefault="00000000" w:rsidRPr="00000000" w14:paraId="00000026">
            <w:pPr>
              <w:spacing w:after="0" w:line="240" w:lineRule="auto"/>
              <w:ind w:left="486"/>
              <w:rPr>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7">
            <w:pPr>
              <w:spacing w:after="0" w:line="240" w:lineRule="auto"/>
              <w:rPr>
                <w:sz w:val="24"/>
                <w:szCs w:val="24"/>
                <w:vertAlign w:val="baseline"/>
              </w:rPr>
            </w:pPr>
            <w:r w:rsidDel="00000000" w:rsidR="00000000" w:rsidRPr="00000000">
              <w:rPr>
                <w:color w:val="000000"/>
                <w:sz w:val="24"/>
                <w:szCs w:val="24"/>
                <w:highlight w:val="white"/>
                <w:vertAlign w:val="baseline"/>
                <w:rtl w:val="0"/>
              </w:rPr>
              <w:t xml:space="preserve">I can investigate the slope of vertical lines.</w:t>
            </w:r>
            <w:r w:rsidDel="00000000" w:rsidR="00000000" w:rsidRPr="00000000">
              <w:rPr>
                <w:rtl w:val="0"/>
              </w:rPr>
            </w:r>
          </w:p>
        </w:tc>
        <w:tc>
          <w:tcPr>
            <w:vAlign w:val="top"/>
          </w:tcPr>
          <w:p w:rsidR="00000000" w:rsidDel="00000000" w:rsidP="00000000" w:rsidRDefault="00000000" w:rsidRPr="00000000" w14:paraId="00000028">
            <w:pPr>
              <w:tabs>
                <w:tab w:val="left" w:pos="210"/>
                <w:tab w:val="left" w:pos="330"/>
              </w:tabs>
              <w:spacing w:after="0" w:line="240" w:lineRule="auto"/>
              <w:rPr>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9">
            <w:pPr>
              <w:tabs>
                <w:tab w:val="left" w:pos="210"/>
                <w:tab w:val="left" w:pos="330"/>
              </w:tabs>
              <w:spacing w:after="0" w:line="240" w:lineRule="auto"/>
              <w:rPr>
                <w:sz w:val="24"/>
                <w:szCs w:val="24"/>
                <w:vertAlign w:val="baseline"/>
              </w:rPr>
            </w:pPr>
            <w:r w:rsidDel="00000000" w:rsidR="00000000" w:rsidRPr="00000000">
              <w:rPr>
                <w:color w:val="000000"/>
                <w:sz w:val="24"/>
                <w:szCs w:val="24"/>
                <w:highlight w:val="white"/>
                <w:vertAlign w:val="baseline"/>
                <w:rtl w:val="0"/>
              </w:rPr>
              <w:t xml:space="preserve">I can write linear equations relating the figure number of a geometric pattern and its number of tiles.</w:t>
            </w:r>
            <w:r w:rsidDel="00000000" w:rsidR="00000000" w:rsidRPr="00000000">
              <w:rPr>
                <w:rtl w:val="0"/>
              </w:rPr>
            </w:r>
          </w:p>
          <w:p w:rsidR="00000000" w:rsidDel="00000000" w:rsidP="00000000" w:rsidRDefault="00000000" w:rsidRPr="00000000" w14:paraId="0000002A">
            <w:pPr>
              <w:spacing w:after="0" w:line="240" w:lineRule="auto"/>
              <w:ind w:left="252"/>
              <w:rPr>
                <w:color w:val="008000"/>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I can solve for the </w:t>
            </w:r>
            <w:r w:rsidDel="00000000" w:rsidR="00000000" w:rsidRPr="00000000">
              <w:rPr>
                <w:i w:val="1"/>
                <w:color w:val="000000"/>
                <w:sz w:val="24"/>
                <w:szCs w:val="24"/>
                <w:highlight w:val="white"/>
                <w:vertAlign w:val="baseline"/>
                <w:rtl w:val="0"/>
              </w:rPr>
              <w:t xml:space="preserve">y-</w:t>
            </w:r>
            <w:r w:rsidDel="00000000" w:rsidR="00000000" w:rsidRPr="00000000">
              <w:rPr>
                <w:color w:val="000000"/>
                <w:sz w:val="24"/>
                <w:szCs w:val="24"/>
                <w:highlight w:val="white"/>
                <w:vertAlign w:val="baseline"/>
                <w:rtl w:val="0"/>
              </w:rPr>
              <w:t xml:space="preserve">intercept to write the equation of a line algebraically.</w:t>
            </w:r>
          </w:p>
          <w:p w:rsidR="00000000" w:rsidDel="00000000" w:rsidP="00000000" w:rsidRDefault="00000000" w:rsidRPr="00000000" w14:paraId="0000002C">
            <w:pPr>
              <w:spacing w:after="0" w:line="240" w:lineRule="auto"/>
              <w:ind w:left="252"/>
              <w:rPr>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D">
            <w:pPr>
              <w:spacing w:after="0" w:line="240" w:lineRule="auto"/>
              <w:rPr>
                <w:color w:val="000000"/>
                <w:sz w:val="24"/>
                <w:szCs w:val="24"/>
                <w:highlight w:val="white"/>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F">
            <w:pPr>
              <w:spacing w:after="0" w:line="240" w:lineRule="auto"/>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I can develop an algorithm for determining the slope of a line through two points without graphing.</w:t>
            </w:r>
          </w:p>
          <w:p w:rsidR="00000000" w:rsidDel="00000000" w:rsidP="00000000" w:rsidRDefault="00000000" w:rsidRPr="00000000" w14:paraId="00000030">
            <w:pPr>
              <w:spacing w:after="0" w:line="240" w:lineRule="auto"/>
              <w:ind w:left="252"/>
              <w:rPr>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1">
            <w:pPr>
              <w:spacing w:after="0" w:line="240" w:lineRule="auto"/>
              <w:rPr>
                <w:sz w:val="24"/>
                <w:szCs w:val="24"/>
                <w:vertAlign w:val="baseline"/>
              </w:rPr>
            </w:pPr>
            <w:r w:rsidDel="00000000" w:rsidR="00000000" w:rsidRPr="00000000">
              <w:rPr>
                <w:color w:val="000000"/>
                <w:sz w:val="24"/>
                <w:szCs w:val="24"/>
                <w:highlight w:val="white"/>
                <w:vertAlign w:val="baseline"/>
                <w:rtl w:val="0"/>
              </w:rPr>
              <w:t xml:space="preserve">I can use my knowledge of </w:t>
            </w:r>
            <w:r w:rsidDel="00000000" w:rsidR="00000000" w:rsidRPr="00000000">
              <w:rPr>
                <w:i w:val="1"/>
                <w:color w:val="000000"/>
                <w:sz w:val="24"/>
                <w:szCs w:val="24"/>
                <w:highlight w:val="white"/>
                <w:vertAlign w:val="baseline"/>
                <w:rtl w:val="0"/>
              </w:rPr>
              <w:t xml:space="preserve">y</w:t>
            </w:r>
            <w:r w:rsidDel="00000000" w:rsidR="00000000" w:rsidRPr="00000000">
              <w:rPr>
                <w:color w:val="000000"/>
                <w:sz w:val="24"/>
                <w:szCs w:val="24"/>
                <w:highlight w:val="white"/>
                <w:vertAlign w:val="baseline"/>
                <w:rtl w:val="0"/>
              </w:rPr>
              <w:t xml:space="preserve"> = </w:t>
            </w:r>
            <w:r w:rsidDel="00000000" w:rsidR="00000000" w:rsidRPr="00000000">
              <w:rPr>
                <w:i w:val="1"/>
                <w:color w:val="000000"/>
                <w:sz w:val="24"/>
                <w:szCs w:val="24"/>
                <w:highlight w:val="white"/>
                <w:vertAlign w:val="baseline"/>
                <w:rtl w:val="0"/>
              </w:rPr>
              <w:t xml:space="preserve">mx </w:t>
            </w:r>
            <w:r w:rsidDel="00000000" w:rsidR="00000000" w:rsidRPr="00000000">
              <w:rPr>
                <w:color w:val="000000"/>
                <w:sz w:val="24"/>
                <w:szCs w:val="24"/>
                <w:highlight w:val="white"/>
                <w:vertAlign w:val="baseline"/>
                <w:rtl w:val="0"/>
              </w:rPr>
              <w:t xml:space="preserve">+</w:t>
            </w:r>
            <w:r w:rsidDel="00000000" w:rsidR="00000000" w:rsidRPr="00000000">
              <w:rPr>
                <w:i w:val="1"/>
                <w:color w:val="000000"/>
                <w:sz w:val="24"/>
                <w:szCs w:val="24"/>
                <w:highlight w:val="white"/>
                <w:vertAlign w:val="baseline"/>
                <w:rtl w:val="0"/>
              </w:rPr>
              <w:t xml:space="preserve"> b</w:t>
            </w:r>
            <w:r w:rsidDel="00000000" w:rsidR="00000000" w:rsidRPr="00000000">
              <w:rPr>
                <w:color w:val="000000"/>
                <w:sz w:val="24"/>
                <w:szCs w:val="24"/>
                <w:highlight w:val="white"/>
                <w:vertAlign w:val="baseline"/>
                <w:rtl w:val="0"/>
              </w:rPr>
              <w:t xml:space="preserve"> to write the equations of lines from two points on a table or graph.</w:t>
            </w:r>
            <w:r w:rsidDel="00000000" w:rsidR="00000000" w:rsidRPr="00000000">
              <w:rPr>
                <w:rtl w:val="0"/>
              </w:rPr>
            </w:r>
          </w:p>
          <w:p w:rsidR="00000000" w:rsidDel="00000000" w:rsidP="00000000" w:rsidRDefault="00000000" w:rsidRPr="00000000" w14:paraId="00000032">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3">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ind w:left="288"/>
              <w:rPr>
                <w:sz w:val="24"/>
                <w:szCs w:val="24"/>
                <w:vertAlign w:val="baseline"/>
              </w:rPr>
            </w:pPr>
            <w:r w:rsidDel="00000000" w:rsidR="00000000" w:rsidRPr="00000000">
              <w:rPr>
                <w:rtl w:val="0"/>
              </w:rPr>
            </w:r>
          </w:p>
        </w:tc>
      </w:tr>
      <w:tr>
        <w:tc>
          <w:tcPr>
            <w:gridSpan w:val="4"/>
            <w:vAlign w:val="top"/>
          </w:tcPr>
          <w:p w:rsidR="00000000" w:rsidDel="00000000" w:rsidP="00000000" w:rsidRDefault="00000000" w:rsidRPr="00000000" w14:paraId="00000035">
            <w:pPr>
              <w:spacing w:after="0" w:line="240" w:lineRule="auto"/>
              <w:rPr>
                <w:b w:val="0"/>
                <w:sz w:val="24"/>
                <w:szCs w:val="24"/>
                <w:vertAlign w:val="baseline"/>
              </w:rPr>
            </w:pPr>
            <w:r w:rsidDel="00000000" w:rsidR="00000000" w:rsidRPr="00000000">
              <w:rPr>
                <w:b w:val="1"/>
                <w:sz w:val="24"/>
                <w:szCs w:val="24"/>
                <w:vertAlign w:val="baseline"/>
                <w:rtl w:val="0"/>
              </w:rPr>
              <w:t xml:space="preserve">Resources: </w:t>
            </w:r>
            <w:r w:rsidDel="00000000" w:rsidR="00000000" w:rsidRPr="00000000">
              <w:rPr>
                <w:rtl w:val="0"/>
              </w:rPr>
            </w:r>
          </w:p>
          <w:p w:rsidR="00000000" w:rsidDel="00000000" w:rsidP="00000000" w:rsidRDefault="00000000" w:rsidRPr="00000000" w14:paraId="00000036">
            <w:pPr>
              <w:spacing w:after="0" w:line="240" w:lineRule="auto"/>
              <w:rPr>
                <w:sz w:val="24"/>
                <w:szCs w:val="24"/>
                <w:vertAlign w:val="baseline"/>
              </w:rPr>
            </w:pPr>
            <w:r w:rsidDel="00000000" w:rsidR="00000000" w:rsidRPr="00000000">
              <w:rPr>
                <w:sz w:val="24"/>
                <w:szCs w:val="24"/>
                <w:vertAlign w:val="baseline"/>
                <w:rtl w:val="0"/>
              </w:rPr>
              <w:t xml:space="preserve">CPM – Online textbook with appropriate online tools (Desmos)</w:t>
            </w:r>
          </w:p>
        </w:tc>
      </w:tr>
    </w:tbl>
    <w:p w:rsidR="00000000" w:rsidDel="00000000" w:rsidP="00000000" w:rsidRDefault="00000000" w:rsidRPr="00000000" w14:paraId="0000003A">
      <w:pPr>
        <w:spacing w:after="0" w:line="240" w:lineRule="auto"/>
        <w:rPr>
          <w:sz w:val="24"/>
          <w:szCs w:val="24"/>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