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8574A1" w14:textId="77777777" w:rsidR="00743922" w:rsidRDefault="00743922">
      <w:pPr>
        <w:rPr>
          <w:rFonts w:ascii="Century Gothic" w:eastAsia="Century Gothic" w:hAnsi="Century Gothic" w:cs="Century Gothic"/>
          <w:b/>
          <w:sz w:val="36"/>
          <w:szCs w:val="36"/>
        </w:rPr>
      </w:pPr>
    </w:p>
    <w:p w14:paraId="5BD808E5" w14:textId="77777777" w:rsidR="00743922" w:rsidRDefault="002F546B">
      <w:pPr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                    End of Year Goal: </w:t>
      </w:r>
    </w:p>
    <w:p w14:paraId="09DA332E" w14:textId="77777777" w:rsidR="00743922" w:rsidRDefault="002F546B">
      <w:pPr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                    Unit:</w:t>
      </w:r>
    </w:p>
    <w:tbl>
      <w:tblPr>
        <w:tblStyle w:val="a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295"/>
        <w:gridCol w:w="2295"/>
        <w:gridCol w:w="2295"/>
        <w:gridCol w:w="2295"/>
      </w:tblGrid>
      <w:tr w:rsidR="00743922" w14:paraId="3911D940" w14:textId="77777777">
        <w:trPr>
          <w:trHeight w:val="560"/>
          <w:jc w:val="center"/>
        </w:trPr>
        <w:tc>
          <w:tcPr>
            <w:tcW w:w="11520" w:type="dxa"/>
            <w:gridSpan w:val="5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A141A" w14:textId="77777777" w:rsidR="00743922" w:rsidRDefault="002F54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Question 1:  What do we want students to learn?</w:t>
            </w:r>
          </w:p>
        </w:tc>
      </w:tr>
      <w:tr w:rsidR="00743922" w14:paraId="6D079246" w14:textId="77777777">
        <w:trPr>
          <w:trHeight w:val="560"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841BD" w14:textId="77777777" w:rsidR="00743922" w:rsidRDefault="002F5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Essential Standards</w:t>
            </w:r>
          </w:p>
        </w:tc>
        <w:tc>
          <w:tcPr>
            <w:tcW w:w="91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EF988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</w:tr>
      <w:tr w:rsidR="00743922" w14:paraId="1256DF5B" w14:textId="77777777">
        <w:trPr>
          <w:trHeight w:val="400"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664A" w14:textId="77777777" w:rsidR="00743922" w:rsidRDefault="002F5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DOK Level: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7FD3A" w14:textId="77777777" w:rsidR="00743922" w:rsidRDefault="002F54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❑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Knowledge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A5378" w14:textId="77777777" w:rsidR="00743922" w:rsidRDefault="002F54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❑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Reasoning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0DB50" w14:textId="77777777" w:rsidR="00743922" w:rsidRDefault="002F54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❑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Performance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A7929" w14:textId="77777777" w:rsidR="00743922" w:rsidRDefault="002F54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❑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Product</w:t>
            </w:r>
          </w:p>
        </w:tc>
      </w:tr>
      <w:tr w:rsidR="00743922" w14:paraId="46F96BBE" w14:textId="77777777">
        <w:trPr>
          <w:trHeight w:val="560"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36826" w14:textId="77777777" w:rsidR="00743922" w:rsidRDefault="002F5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Learning Targets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F3539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9A71E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D1AD0" w14:textId="77777777" w:rsidR="00743922" w:rsidRDefault="00743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A9380" w14:textId="77777777" w:rsidR="00743922" w:rsidRDefault="00743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</w:tr>
      <w:tr w:rsidR="00743922" w14:paraId="71016109" w14:textId="77777777">
        <w:trPr>
          <w:trHeight w:val="560"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7347C" w14:textId="77777777" w:rsidR="00743922" w:rsidRDefault="002F5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Supporting Standards</w:t>
            </w:r>
          </w:p>
          <w:p w14:paraId="4E95586E" w14:textId="77777777" w:rsidR="00743922" w:rsidRDefault="00743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26E5691" w14:textId="77777777" w:rsidR="00743922" w:rsidRDefault="00743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1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D403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</w:tr>
      <w:tr w:rsidR="00743922" w14:paraId="103ECF80" w14:textId="77777777">
        <w:trPr>
          <w:trHeight w:val="400"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907A" w14:textId="77777777" w:rsidR="00743922" w:rsidRDefault="002F5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Time Frame</w:t>
            </w:r>
          </w:p>
        </w:tc>
        <w:tc>
          <w:tcPr>
            <w:tcW w:w="91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77C0D" w14:textId="77777777" w:rsidR="00743922" w:rsidRDefault="00743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3922" w14:paraId="70360DE0" w14:textId="77777777">
        <w:trPr>
          <w:trHeight w:val="560"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B0DA2" w14:textId="77777777" w:rsidR="00743922" w:rsidRDefault="002F5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New Vocabulary</w:t>
            </w:r>
          </w:p>
        </w:tc>
        <w:tc>
          <w:tcPr>
            <w:tcW w:w="91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6D92B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3922" w14:paraId="67F21B5C" w14:textId="77777777">
        <w:trPr>
          <w:trHeight w:val="560"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F409C" w14:textId="77777777" w:rsidR="00743922" w:rsidRDefault="002F5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Prerequisite Skills/Standards</w:t>
            </w:r>
          </w:p>
        </w:tc>
        <w:tc>
          <w:tcPr>
            <w:tcW w:w="91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E92CA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</w:p>
        </w:tc>
      </w:tr>
      <w:tr w:rsidR="00743922" w14:paraId="51F19C33" w14:textId="77777777">
        <w:trPr>
          <w:trHeight w:val="560"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0794E" w14:textId="77777777" w:rsidR="00743922" w:rsidRDefault="002F546B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Extension Skills/Standards</w:t>
            </w:r>
          </w:p>
        </w:tc>
        <w:tc>
          <w:tcPr>
            <w:tcW w:w="91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A79DA" w14:textId="77777777" w:rsidR="00743922" w:rsidRDefault="00743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3D0241F8" w14:textId="77777777" w:rsidR="00743922" w:rsidRDefault="00743922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tblW w:w="114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2805"/>
        <w:gridCol w:w="2850"/>
        <w:gridCol w:w="1110"/>
        <w:gridCol w:w="1935"/>
      </w:tblGrid>
      <w:tr w:rsidR="00743922" w14:paraId="7895823C" w14:textId="77777777">
        <w:trPr>
          <w:trHeight w:val="400"/>
          <w:jc w:val="center"/>
        </w:trPr>
        <w:tc>
          <w:tcPr>
            <w:tcW w:w="11460" w:type="dxa"/>
            <w:gridSpan w:val="5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9A116" w14:textId="77777777" w:rsidR="00743922" w:rsidRDefault="002F54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Question 2:  How will we know they have learned it?</w:t>
            </w:r>
          </w:p>
        </w:tc>
      </w:tr>
      <w:tr w:rsidR="00743922" w14:paraId="2F35696E" w14:textId="77777777">
        <w:trPr>
          <w:trHeight w:val="400"/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22F4F" w14:textId="77777777" w:rsidR="00743922" w:rsidRDefault="002F54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What will proficiency look like?</w:t>
            </w:r>
          </w:p>
        </w:tc>
        <w:tc>
          <w:tcPr>
            <w:tcW w:w="87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DB8C0" w14:textId="77777777" w:rsidR="00743922" w:rsidRDefault="002F546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(Unit Goal/Proficiency for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THIS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unit)</w:t>
            </w:r>
          </w:p>
        </w:tc>
      </w:tr>
      <w:tr w:rsidR="00743922" w14:paraId="505788CC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A65F9" w14:textId="77777777" w:rsidR="00743922" w:rsidRDefault="002F54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Learning Targets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6C019" w14:textId="77777777" w:rsidR="00743922" w:rsidRDefault="002F54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Rigor:</w:t>
            </w:r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 xml:space="preserve"> What does proficiency look like? 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4533A" w14:textId="77777777" w:rsidR="00743922" w:rsidRDefault="002F54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Ideas: </w:t>
            </w:r>
            <w:r>
              <w:rPr>
                <w:rFonts w:ascii="Century Gothic" w:eastAsia="Century Gothic" w:hAnsi="Century Gothic" w:cs="Century Gothic"/>
                <w:b/>
                <w:i/>
                <w:sz w:val="16"/>
                <w:szCs w:val="16"/>
              </w:rPr>
              <w:t>instruction, activities, and/or assignments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9B13C" w14:textId="77777777" w:rsidR="00743922" w:rsidRDefault="002F54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Time Frame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12A7C" w14:textId="77777777" w:rsidR="00743922" w:rsidRDefault="002F54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Assessment of Targets</w:t>
            </w:r>
          </w:p>
        </w:tc>
      </w:tr>
      <w:tr w:rsidR="00743922" w14:paraId="489251EE" w14:textId="77777777">
        <w:trPr>
          <w:trHeight w:val="400"/>
          <w:jc w:val="center"/>
        </w:trPr>
        <w:tc>
          <w:tcPr>
            <w:tcW w:w="27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7EB54" w14:textId="77777777" w:rsidR="00743922" w:rsidRDefault="0074392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BD19B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8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4E3D9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5F30B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9C68A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3922" w14:paraId="365AD358" w14:textId="77777777">
        <w:trPr>
          <w:trHeight w:val="400"/>
          <w:jc w:val="center"/>
        </w:trPr>
        <w:tc>
          <w:tcPr>
            <w:tcW w:w="27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0156" w14:textId="77777777" w:rsidR="00743922" w:rsidRDefault="0074392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60CF9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8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C5FEE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9257E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35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05286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3922" w14:paraId="5F658153" w14:textId="77777777">
        <w:trPr>
          <w:trHeight w:val="400"/>
          <w:jc w:val="center"/>
        </w:trPr>
        <w:tc>
          <w:tcPr>
            <w:tcW w:w="27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AA9C3" w14:textId="77777777" w:rsidR="00743922" w:rsidRDefault="0074392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F9306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8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50AE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F4A9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35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5BBE1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3922" w14:paraId="00E8583F" w14:textId="77777777">
        <w:trPr>
          <w:trHeight w:val="400"/>
          <w:jc w:val="center"/>
        </w:trPr>
        <w:tc>
          <w:tcPr>
            <w:tcW w:w="276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F3E25" w14:textId="77777777" w:rsidR="00743922" w:rsidRDefault="0074392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E7FC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85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38086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63D37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74B17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3922" w14:paraId="6CB16686" w14:textId="77777777">
        <w:trPr>
          <w:trHeight w:val="400"/>
          <w:jc w:val="center"/>
        </w:trPr>
        <w:tc>
          <w:tcPr>
            <w:tcW w:w="276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E26C6" w14:textId="77777777" w:rsidR="00743922" w:rsidRDefault="0074392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27B7C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85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8054F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898F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35" w:type="dxa"/>
            <w:vMerge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9EEF8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3922" w14:paraId="4D599FE5" w14:textId="77777777">
        <w:trPr>
          <w:trHeight w:val="400"/>
          <w:jc w:val="center"/>
        </w:trPr>
        <w:tc>
          <w:tcPr>
            <w:tcW w:w="276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718FD" w14:textId="77777777" w:rsidR="00743922" w:rsidRDefault="0074392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69AEB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85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10B2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76903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35" w:type="dxa"/>
            <w:vMerge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464BF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257E9FD" w14:textId="77777777" w:rsidR="00743922" w:rsidRDefault="00743922">
      <w:pPr>
        <w:rPr>
          <w:rFonts w:ascii="Century Gothic" w:eastAsia="Century Gothic" w:hAnsi="Century Gothic" w:cs="Century Gothic"/>
          <w:sz w:val="48"/>
          <w:szCs w:val="48"/>
        </w:rPr>
      </w:pPr>
    </w:p>
    <w:p w14:paraId="01B84191" w14:textId="77777777" w:rsidR="00743922" w:rsidRDefault="00743922">
      <w:pPr>
        <w:rPr>
          <w:rFonts w:ascii="Century Gothic" w:eastAsia="Century Gothic" w:hAnsi="Century Gothic" w:cs="Century Gothic"/>
          <w:sz w:val="48"/>
          <w:szCs w:val="48"/>
        </w:rPr>
      </w:pPr>
    </w:p>
    <w:tbl>
      <w:tblPr>
        <w:tblStyle w:val="a1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2010"/>
        <w:gridCol w:w="2520"/>
        <w:gridCol w:w="2640"/>
        <w:gridCol w:w="2340"/>
      </w:tblGrid>
      <w:tr w:rsidR="00743922" w14:paraId="725A4DCD" w14:textId="77777777">
        <w:trPr>
          <w:trHeight w:val="690"/>
          <w:jc w:val="center"/>
        </w:trPr>
        <w:tc>
          <w:tcPr>
            <w:tcW w:w="11520" w:type="dxa"/>
            <w:gridSpan w:val="5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80311" w14:textId="77777777" w:rsidR="00743922" w:rsidRDefault="002F54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Question 3:  What will we do if they don’t learn it?</w:t>
            </w:r>
          </w:p>
        </w:tc>
      </w:tr>
      <w:tr w:rsidR="00743922" w14:paraId="0C1035E7" w14:textId="77777777">
        <w:trPr>
          <w:jc w:val="center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7B79E" w14:textId="77777777" w:rsidR="00743922" w:rsidRDefault="002F5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Tier II Cycle Dates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BD953" w14:textId="77777777" w:rsidR="00743922" w:rsidRDefault="002F5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Retest Date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D3671" w14:textId="77777777" w:rsidR="00743922" w:rsidRDefault="002F5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SKILLS BEING RETAUGHT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E7F78" w14:textId="77777777" w:rsidR="00743922" w:rsidRDefault="002F5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IDEAS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CE028" w14:textId="77777777" w:rsidR="00743922" w:rsidRDefault="002F5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NOTES</w:t>
            </w:r>
          </w:p>
        </w:tc>
      </w:tr>
      <w:tr w:rsidR="00743922" w14:paraId="152A5E52" w14:textId="77777777">
        <w:trPr>
          <w:jc w:val="center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8A73" w14:textId="77777777" w:rsidR="00743922" w:rsidRDefault="00743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C4C12" w14:textId="77777777" w:rsidR="00743922" w:rsidRDefault="00743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36C4" w14:textId="77777777" w:rsidR="00743922" w:rsidRDefault="00743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4CA27" w14:textId="77777777" w:rsidR="00743922" w:rsidRDefault="00743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C28EA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157123F1" w14:textId="77777777" w:rsidR="00743922" w:rsidRDefault="00743922">
      <w:pPr>
        <w:jc w:val="center"/>
        <w:rPr>
          <w:rFonts w:ascii="Century Gothic" w:eastAsia="Century Gothic" w:hAnsi="Century Gothic" w:cs="Century Gothic"/>
          <w:sz w:val="48"/>
          <w:szCs w:val="48"/>
        </w:rPr>
      </w:pPr>
    </w:p>
    <w:tbl>
      <w:tblPr>
        <w:tblStyle w:val="a2"/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04"/>
        <w:gridCol w:w="2304"/>
        <w:gridCol w:w="2304"/>
        <w:gridCol w:w="2304"/>
        <w:gridCol w:w="2304"/>
      </w:tblGrid>
      <w:tr w:rsidR="00743922" w14:paraId="36E82A48" w14:textId="77777777">
        <w:trPr>
          <w:trHeight w:val="690"/>
          <w:jc w:val="center"/>
        </w:trPr>
        <w:tc>
          <w:tcPr>
            <w:tcW w:w="11520" w:type="dxa"/>
            <w:gridSpan w:val="5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C9836" w14:textId="77777777" w:rsidR="00743922" w:rsidRDefault="002F546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Question 4:  How will we extend the learning for students who are already proficient?</w:t>
            </w:r>
          </w:p>
        </w:tc>
      </w:tr>
      <w:tr w:rsidR="00743922" w14:paraId="39DB665F" w14:textId="77777777">
        <w:trPr>
          <w:jc w:val="center"/>
        </w:trPr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ADDC2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A0789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48"/>
                <w:szCs w:val="48"/>
              </w:rPr>
            </w:pP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FE51E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48"/>
                <w:szCs w:val="48"/>
              </w:rPr>
            </w:pP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7B48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48"/>
                <w:szCs w:val="48"/>
              </w:rPr>
            </w:pPr>
          </w:p>
        </w:tc>
        <w:tc>
          <w:tcPr>
            <w:tcW w:w="2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7224B" w14:textId="77777777" w:rsidR="00743922" w:rsidRDefault="007439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48"/>
                <w:szCs w:val="48"/>
              </w:rPr>
            </w:pPr>
          </w:p>
        </w:tc>
      </w:tr>
    </w:tbl>
    <w:p w14:paraId="30F31D29" w14:textId="77777777" w:rsidR="00743922" w:rsidRDefault="00743922">
      <w:pPr>
        <w:rPr>
          <w:rFonts w:ascii="Century Gothic" w:eastAsia="Century Gothic" w:hAnsi="Century Gothic" w:cs="Century Gothic"/>
          <w:sz w:val="48"/>
          <w:szCs w:val="48"/>
        </w:rPr>
      </w:pPr>
    </w:p>
    <w:sectPr w:rsidR="00743922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A3E9E"/>
    <w:multiLevelType w:val="multilevel"/>
    <w:tmpl w:val="F14A55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22"/>
    <w:rsid w:val="002F546B"/>
    <w:rsid w:val="0074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0D409"/>
  <w15:docId w15:val="{492BCD91-3754-4631-B9D5-C62DB084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Alex Hughes</dc:creator>
  <cp:lastModifiedBy>James Alex Hughes</cp:lastModifiedBy>
  <cp:revision>2</cp:revision>
  <dcterms:created xsi:type="dcterms:W3CDTF">2021-11-19T15:38:00Z</dcterms:created>
  <dcterms:modified xsi:type="dcterms:W3CDTF">2021-11-19T15:38:00Z</dcterms:modified>
</cp:coreProperties>
</file>