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0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5"/>
        <w:gridCol w:w="2620"/>
        <w:gridCol w:w="360"/>
        <w:gridCol w:w="2625"/>
        <w:gridCol w:w="2745"/>
        <w:gridCol w:w="2010"/>
        <w:gridCol w:w="2340"/>
        <w:gridCol w:w="28"/>
        <w:tblGridChange w:id="0">
          <w:tblGrid>
            <w:gridCol w:w="1875"/>
            <w:gridCol w:w="2620"/>
            <w:gridCol w:w="360"/>
            <w:gridCol w:w="2625"/>
            <w:gridCol w:w="2745"/>
            <w:gridCol w:w="2010"/>
            <w:gridCol w:w="2340"/>
            <w:gridCol w:w="2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Teacher Name: 4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Name: Math – Unit 2 Module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Quarter: First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SMART Goal: Decrease the number of level 1’s and 2’s by 20%.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Essential Learning Skills: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ind w:left="720" w:right="475.19999999999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Analyze text or data strategically for: understanding, connections,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ind w:left="720" w:right="1051.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structures, essential information, and annotation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left="720" w:right="705.599999999999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 Develop, use, and align common language in Vocabulary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left="720" w:right="705.599999999999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 Organize information/See relationships, patterns/Use Models of Organization/Plan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left="720" w:right="335.999999999999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 Apply background and content knowledge to skills/Demonstrate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left="720" w:right="335.999999999999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 Think critically and creatively/Strategize/Problem Solve (multi-step) </w:t>
            </w:r>
          </w:p>
          <w:p w:rsidR="00000000" w:rsidDel="00000000" w:rsidP="00000000" w:rsidRDefault="00000000" w:rsidRPr="00000000" w14:paraId="00000018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 Range </w:t>
            </w:r>
            <w:r w:rsidDel="00000000" w:rsidR="00000000" w:rsidRPr="00000000">
              <w:rPr>
                <w:i w:val="1"/>
                <w:color w:val="ffffff"/>
                <w:sz w:val="22"/>
                <w:szCs w:val="22"/>
                <w:rtl w:val="0"/>
              </w:rPr>
              <w:t xml:space="preserve">(two week intervals):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 Learning Targets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(with standards coding if applicable)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 Learning Targets Derived from the Standards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(include standards coding)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tabs>
                <w:tab w:val="center" w:pos="75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center" w:pos="75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Module 3: Multi-Digit Multiplication and Division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4.OA.4 Find all factor pairs for a whole number in the range 1-100. Recognize that a whole number is a multiple of each of its factors. Determine whether a given whole number in the range 1-100 is a multiple of a given one digit number. Determine whether a given whole number in the range 1-100 is prime or composite.</w:t>
            </w:r>
          </w:p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4.NBT.5 Multiply a whole number of up to four digits by a one-digit whole number, and multiply two two-digit numbers, using strategies based on place value and the properties of operations. Illustrate and explain the calculation by using equations, rectangular arrays, and/or area models</w:t>
            </w:r>
          </w:p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can find all factor pairs for a whole number from 1 to 100. I can recognize that a whole number is a multiple of each of its factors. I can find whether a whole number from 1 to 100 is a multiple of a given one-digit number. I can determine whether a whole number up to 100 is a prime or composite number.</w:t>
            </w:r>
          </w:p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can multiple a whole number up to four digits by a one-digit whole number. I can multiply two two-digit numbers. I can illustrate and explain how to multiply larger numbers by using equations, arrays or models.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Core 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Check-In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(this column is to note how and when you will assess these learning targets—please note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CFAs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summative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Resources/texts used by teacher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(and include several across quarter for families/students)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See Module 3</w:t>
            </w:r>
          </w:p>
          <w:p w:rsidR="00000000" w:rsidDel="00000000" w:rsidP="00000000" w:rsidRDefault="00000000" w:rsidRPr="00000000" w14:paraId="0000004D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Check –In after lessons 22-25, 4-6 (Topic F &amp; B)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Module 3 Resources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iPad apps</w:t>
            </w:r>
          </w:p>
        </w:tc>
      </w:tr>
      <w:tr>
        <w:trPr>
          <w:trHeight w:val="4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 Range </w:t>
            </w:r>
            <w:r w:rsidDel="00000000" w:rsidR="00000000" w:rsidRPr="00000000">
              <w:rPr>
                <w:i w:val="1"/>
                <w:color w:val="ffffff"/>
                <w:sz w:val="22"/>
                <w:szCs w:val="22"/>
                <w:rtl w:val="0"/>
              </w:rPr>
              <w:t xml:space="preserve">(two week intervals):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7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Content Learning Targets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(with standards coding if applicable)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 Learning Targets Derived from the Standards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(include standards coding)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Module 3: Multi-Digit Multiplication and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4.NBT.5 Multiply a whole number of up to four digits by a one-digit whole number, and multiply two two-digit numbers, using strategies based on place value and the properties of operations. Illustrate and explain the calculation by using equations, rectangular arrays, and/or area models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can multiple a whole number up to four digits by a one-digit whole number. I can multiply two two-digit numbers. I can illustrate and explain how to multiply larger numbers by using equations, arrays or models.</w:t>
            </w:r>
          </w:p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Core 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Check-In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(this column is to note how and when you will assess these learning targets—please note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CFAs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summative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Resources/texts used by teacher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(and include several across quarter for families/students)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See Module 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Check-In after lessons 7-13 (Topic C &amp; D)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Module 3 Resources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iPad apps</w:t>
            </w:r>
          </w:p>
        </w:tc>
      </w:tr>
      <w:tr>
        <w:trPr>
          <w:trHeight w:val="4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 Range </w:t>
            </w:r>
            <w:r w:rsidDel="00000000" w:rsidR="00000000" w:rsidRPr="00000000">
              <w:rPr>
                <w:i w:val="1"/>
                <w:color w:val="ffffff"/>
                <w:sz w:val="22"/>
                <w:szCs w:val="22"/>
                <w:rtl w:val="0"/>
              </w:rPr>
              <w:t xml:space="preserve">(two week intervals):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 Learning Targets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(with standards coding if applicable)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 Learning Targets Derived from the Standards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(include standards coding)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Module 3: Multi-Digit Multiplication and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4.NBT.5 Multiply a whole number of up to four digits by a one-digit whole number, and multiply two two-digit numbers, using strategies based on place value and the properties of operations. Illustrate and explain the calculation by using equations, rectangular arrays, and/or area models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can multiple a whole number up to four digits by a one-digit whole number. I can multiply two two-digit numbers. I can illustrate and explain how to multiply larger numbers by using equations, arrays or models.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Core 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Check-In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(this column is to note how and when you will assess these learning targets—please note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CFAs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summative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Resources/texts used by teacher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(and include several across quarter for families/students)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See Module 3</w:t>
            </w:r>
          </w:p>
          <w:p w:rsidR="00000000" w:rsidDel="00000000" w:rsidP="00000000" w:rsidRDefault="00000000" w:rsidRPr="00000000" w14:paraId="000000B5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Check-In after lessons 34-38 (Topic H)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Module 3 Resources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iPad apps</w:t>
            </w:r>
          </w:p>
        </w:tc>
      </w:tr>
      <w:t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 Range </w:t>
            </w:r>
            <w:r w:rsidDel="00000000" w:rsidR="00000000" w:rsidRPr="00000000">
              <w:rPr>
                <w:i w:val="1"/>
                <w:color w:val="ffffff"/>
                <w:sz w:val="22"/>
                <w:szCs w:val="22"/>
                <w:rtl w:val="0"/>
              </w:rPr>
              <w:t xml:space="preserve">(two week intervals):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 Learning Targets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(with standards coding if applicable)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 Learning Targets Derived from the Standards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(include standards coding)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Module 3: Multi-Digit Multiplication and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4.NBT.6 Find whole-number quotients and remainders with up to four-digit dividends and one-digit divisors, using strategies based on place value, the properties of operations, and/or the relationship between multiplication and division. Illustrate and explain the calculation by using equations, rectangular arrays, and/or area models.</w:t>
            </w:r>
          </w:p>
          <w:p w:rsidR="00000000" w:rsidDel="00000000" w:rsidP="00000000" w:rsidRDefault="00000000" w:rsidRPr="00000000" w14:paraId="000000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can find whole-number quotients and remainders with up to four-digit dividends and one-digit divisors. I can illustrate and explain how to divide larger numbers by using equations, arrays or models.</w:t>
            </w:r>
          </w:p>
          <w:p w:rsidR="00000000" w:rsidDel="00000000" w:rsidP="00000000" w:rsidRDefault="00000000" w:rsidRPr="00000000" w14:paraId="000000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Core 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Check-In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(this column is to note how and when you will assess these learning targets—please note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CFAs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summative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Resources/texts used by teacher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(and include several across quarter for families/students)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See Module 3</w:t>
            </w:r>
          </w:p>
          <w:p w:rsidR="00000000" w:rsidDel="00000000" w:rsidP="00000000" w:rsidRDefault="00000000" w:rsidRPr="00000000" w14:paraId="000000EA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Check-In after lessons 14-21 (Topic E)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Module 3 Resources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iPad apps</w:t>
            </w:r>
          </w:p>
        </w:tc>
      </w:tr>
      <w:tr>
        <w:tc>
          <w:tcPr>
            <w:gridSpan w:val="8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 Range </w:t>
            </w:r>
            <w:r w:rsidDel="00000000" w:rsidR="00000000" w:rsidRPr="00000000">
              <w:rPr>
                <w:i w:val="1"/>
                <w:color w:val="ffffff"/>
                <w:sz w:val="22"/>
                <w:szCs w:val="22"/>
                <w:rtl w:val="0"/>
              </w:rPr>
              <w:t xml:space="preserve">(two week intervals):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 Learning Targets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(with standards coding if applicable)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 Learning Targets Derived from the Standards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(include standards coding)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Module 3: Multi-Digit Multiplication and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4.NBT.6 Find whole-number quotients and remainders with up to four-digit dividends and one-digit divisors, using strategies based on place value, the properties of operations, and/or the relationship between multiplication and division. Illustrate and explain the calculation by using equations, rectangular arrays, and/or area models.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can find whole-number quotients and remainders with up to four-digit dividends and one-digit divisors. I can illustrate and explain how to divide larger numbers by using equations, arrays or models.</w:t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Core 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Check-In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(this column is to note how and when you will assess these learning targets—please note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CFAs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summative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Resources/texts used by teacher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(and include several across quarter for families/students)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See Module 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Check-In after lessons 26-33 (Topic G)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Module 3 Resources</w:t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iPad apps</w:t>
            </w:r>
          </w:p>
        </w:tc>
      </w:tr>
      <w:tr>
        <w:tc>
          <w:tcPr>
            <w:gridSpan w:val="8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 Range </w:t>
            </w:r>
            <w:r w:rsidDel="00000000" w:rsidR="00000000" w:rsidRPr="00000000">
              <w:rPr>
                <w:i w:val="1"/>
                <w:color w:val="ffffff"/>
                <w:sz w:val="22"/>
                <w:szCs w:val="22"/>
                <w:rtl w:val="0"/>
              </w:rPr>
              <w:t xml:space="preserve">(two week intervals):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 Learning Targets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(with standards coding if applicable)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 Learning Targets Derived from the Standards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(include standards coding)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Module 3: Multi-Digit Multiplication and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4.MD.3 Apply the area and perimeter formulas for rectangles in real world and mathematical problems. For example, find the width of a rectangular room given the area of the flooring and the length, by viewing the area formula as a multiplication equation with an unknown factor.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can use what I know about area and perimeter to solve real world problems involving rectangles.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Core 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Check-In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(this column is to note how and when you will assess these learning targets—please note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CFAs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summative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Resources/texts used by teacher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(and include several across quarter for families/students)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tabs>
                <w:tab w:val="center" w:pos="756"/>
              </w:tabs>
              <w:rPr/>
            </w:pPr>
            <w:r w:rsidDel="00000000" w:rsidR="00000000" w:rsidRPr="00000000">
              <w:rPr>
                <w:rtl w:val="0"/>
              </w:rPr>
              <w:t xml:space="preserve">See Module 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Check-In after lessons 1-3 (Topic A)</w:t>
            </w:r>
          </w:p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***Quarterly BM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Module 3 Resources</w:t>
            </w:r>
          </w:p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14E">
            <w:pPr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iPad apps</w:t>
            </w:r>
          </w:p>
        </w:tc>
      </w:tr>
    </w:tbl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tabs>
        <w:tab w:val="center" w:pos="4320"/>
        <w:tab w:val="right" w:pos="8640"/>
      </w:tabs>
      <w:spacing w:after="720" w:lineRule="auto"/>
      <w:rPr/>
    </w:pPr>
    <w:r w:rsidDel="00000000" w:rsidR="00000000" w:rsidRPr="00000000">
      <w:rPr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tabs>
        <w:tab w:val="center" w:pos="4320"/>
        <w:tab w:val="right" w:pos="8640"/>
      </w:tabs>
      <w:spacing w:before="720" w:lineRule="auto"/>
      <w:jc w:val="center"/>
      <w:rPr/>
    </w:pPr>
    <w:r w:rsidDel="00000000" w:rsidR="00000000" w:rsidRPr="00000000">
      <w:rPr>
        <w:b w:val="1"/>
        <w:rtl w:val="0"/>
      </w:rPr>
      <w:t xml:space="preserve">Owego Apalachin CSD 10 week Blueprint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C462A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462AE"/>
  </w:style>
  <w:style w:type="paragraph" w:styleId="Footer">
    <w:name w:val="footer"/>
    <w:basedOn w:val="Normal"/>
    <w:link w:val="FooterChar"/>
    <w:uiPriority w:val="99"/>
    <w:unhideWhenUsed w:val="1"/>
    <w:rsid w:val="00C462A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462A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/xHBPMEcfbD4wNSND6CWmejqtw==">AMUW2mViRsubziq+9Tz30hVVvs8DVY0ID99XT9VusgV2gXcDH1B2mjqbix5Cg6U4NX1qN1YkJphu7gMXMe9H25a56je34CFjnuWZjLeX3Cev4Ns9jwhBoXeEsulf1BsXWyGXP4j9bGbn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2017-08-29T13:24:00Z</dcterms:created>
  <dc:creator>Kathryn Bailey</dc:creator>
</cp:coreProperties>
</file>