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B5F" w:rsidRDefault="00246B5F" w:rsidP="00370036">
      <w:pPr>
        <w:jc w:val="center"/>
        <w:rPr>
          <w:b/>
          <w:sz w:val="56"/>
          <w:szCs w:val="56"/>
          <w:u w:val="single"/>
        </w:rPr>
      </w:pPr>
    </w:p>
    <w:p w:rsidR="00246B5F" w:rsidRDefault="00246B5F">
      <w:pPr>
        <w:rPr>
          <w:b/>
          <w:sz w:val="56"/>
          <w:szCs w:val="56"/>
          <w:u w:val="single"/>
        </w:rPr>
      </w:pPr>
    </w:p>
    <w:p w:rsidR="00246B5F" w:rsidRPr="00246B5F" w:rsidRDefault="00246B5F" w:rsidP="00246B5F">
      <w:pPr>
        <w:jc w:val="center"/>
        <w:rPr>
          <w:b/>
          <w:sz w:val="144"/>
          <w:szCs w:val="144"/>
        </w:rPr>
      </w:pPr>
      <w:r w:rsidRPr="00246B5F">
        <w:rPr>
          <w:b/>
          <w:sz w:val="144"/>
          <w:szCs w:val="144"/>
        </w:rPr>
        <w:t xml:space="preserve">Bonaire Primary School </w:t>
      </w:r>
      <w:r w:rsidR="008358F0">
        <w:rPr>
          <w:b/>
          <w:sz w:val="144"/>
          <w:szCs w:val="144"/>
        </w:rPr>
        <w:t>2</w:t>
      </w:r>
      <w:r w:rsidR="008358F0" w:rsidRPr="008358F0">
        <w:rPr>
          <w:b/>
          <w:sz w:val="144"/>
          <w:szCs w:val="144"/>
          <w:vertAlign w:val="superscript"/>
        </w:rPr>
        <w:t>nd</w:t>
      </w:r>
      <w:r w:rsidR="008358F0">
        <w:rPr>
          <w:b/>
          <w:sz w:val="144"/>
          <w:szCs w:val="144"/>
        </w:rPr>
        <w:t xml:space="preserve"> Grade </w:t>
      </w:r>
      <w:r w:rsidRPr="00246B5F">
        <w:rPr>
          <w:b/>
          <w:sz w:val="144"/>
          <w:szCs w:val="144"/>
        </w:rPr>
        <w:t>Playbook</w:t>
      </w: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Instructional Components, Environments, and Exemplars</w:t>
      </w:r>
    </w:p>
    <w:p w:rsidR="00246B5F" w:rsidRDefault="00246B5F">
      <w:pPr>
        <w:rPr>
          <w:b/>
          <w:sz w:val="56"/>
          <w:szCs w:val="56"/>
          <w:u w:val="single"/>
        </w:rPr>
      </w:pPr>
    </w:p>
    <w:p w:rsidR="00246B5F" w:rsidRDefault="00246B5F">
      <w:pPr>
        <w:rPr>
          <w:b/>
          <w:sz w:val="56"/>
          <w:szCs w:val="56"/>
          <w:u w:val="single"/>
        </w:rPr>
      </w:pP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Initially created January 2021</w:t>
      </w:r>
    </w:p>
    <w:p w:rsidR="00CB4068" w:rsidRPr="00370036" w:rsidRDefault="00CB4068" w:rsidP="00CB4068">
      <w:pPr>
        <w:jc w:val="center"/>
        <w:rPr>
          <w:rFonts w:eastAsia="Century Gothic" w:cstheme="minorHAnsi"/>
          <w:b/>
          <w:bCs/>
          <w:sz w:val="56"/>
          <w:szCs w:val="56"/>
        </w:rPr>
      </w:pPr>
      <w:r>
        <w:rPr>
          <w:rFonts w:eastAsia="Century Gothic" w:cstheme="minorHAnsi"/>
          <w:b/>
          <w:bCs/>
          <w:sz w:val="56"/>
          <w:szCs w:val="56"/>
        </w:rPr>
        <w:lastRenderedPageBreak/>
        <w:t>2</w:t>
      </w:r>
      <w:r w:rsidRPr="00CB4068">
        <w:rPr>
          <w:rFonts w:eastAsia="Century Gothic" w:cstheme="minorHAnsi"/>
          <w:b/>
          <w:bCs/>
          <w:sz w:val="56"/>
          <w:szCs w:val="56"/>
          <w:vertAlign w:val="superscript"/>
        </w:rPr>
        <w:t>nd</w:t>
      </w:r>
      <w:r>
        <w:rPr>
          <w:rFonts w:eastAsia="Century Gothic" w:cstheme="minorHAnsi"/>
          <w:b/>
          <w:bCs/>
          <w:sz w:val="56"/>
          <w:szCs w:val="56"/>
        </w:rPr>
        <w:t xml:space="preserve"> Grade</w:t>
      </w:r>
    </w:p>
    <w:p w:rsidR="00CB4068" w:rsidRPr="00370036" w:rsidRDefault="00CB4068" w:rsidP="00CB4068">
      <w:pPr>
        <w:spacing w:line="240" w:lineRule="auto"/>
        <w:rPr>
          <w:b/>
          <w:sz w:val="40"/>
          <w:szCs w:val="40"/>
          <w:u w:val="single"/>
        </w:rPr>
      </w:pPr>
      <w:r w:rsidRPr="00370036">
        <w:rPr>
          <w:b/>
          <w:sz w:val="40"/>
          <w:szCs w:val="40"/>
          <w:u w:val="single"/>
        </w:rPr>
        <w:t>Instructional Components: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Heggerty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Writing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Reading Mini Lesson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Guided Reading &amp; Centers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Phonics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Math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Bobcat Buildup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Shared Reading</w:t>
      </w:r>
    </w:p>
    <w:p w:rsidR="00CB4068" w:rsidRPr="00370036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Interactive Reading</w:t>
      </w:r>
    </w:p>
    <w:p w:rsidR="00CB4068" w:rsidRDefault="00CB4068" w:rsidP="00CB4068">
      <w:pPr>
        <w:pStyle w:val="ListParagraph"/>
        <w:numPr>
          <w:ilvl w:val="0"/>
          <w:numId w:val="7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Science/Social Studies</w:t>
      </w:r>
    </w:p>
    <w:p w:rsidR="00CB4068" w:rsidRPr="00CB4068" w:rsidRDefault="00CB4068" w:rsidP="00CB4068">
      <w:pPr>
        <w:pStyle w:val="ListParagraph"/>
        <w:spacing w:line="240" w:lineRule="auto"/>
        <w:rPr>
          <w:rFonts w:eastAsia="Century Gothic" w:cstheme="minorHAnsi"/>
        </w:rPr>
      </w:pP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Social Studies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introduces or reviews a concept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Read aloud or video clip or study artifact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Class discussion centered around concept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Sometimes students respond in journal or complete an independent activity related to the concept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Science</w:t>
      </w:r>
      <w:r w:rsidRPr="00CB4068">
        <w:rPr>
          <w:rFonts w:cstheme="minorHAnsi"/>
          <w:b/>
        </w:rPr>
        <w:t xml:space="preserve"> (we flip flop week to week between science and social studies)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Teacher introduces or reviews a phenomenon 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Read aloud or video clip or study artifact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Class discussion centered around concept</w:t>
      </w:r>
    </w:p>
    <w:p w:rsidR="00CB4068" w:rsidRPr="00CB4068" w:rsidRDefault="00CB4068" w:rsidP="00CB4068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Sometimes students respond in journal or complete an independent activity related to the concept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Phonics</w:t>
      </w:r>
      <w:r w:rsidRPr="00CB4068">
        <w:rPr>
          <w:rFonts w:cstheme="minorHAnsi"/>
          <w:b/>
        </w:rPr>
        <w:t xml:space="preserve"> </w:t>
      </w:r>
    </w:p>
    <w:p w:rsidR="00CB4068" w:rsidRPr="00CB4068" w:rsidRDefault="00CB4068" w:rsidP="00CB4068">
      <w:pPr>
        <w:pStyle w:val="ListParagraph"/>
        <w:numPr>
          <w:ilvl w:val="0"/>
          <w:numId w:val="9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Teach- Teacher review previous concept then introduces new concept.  (Inquiry based, demonstration or modeling, </w:t>
      </w:r>
    </w:p>
    <w:p w:rsidR="00CB4068" w:rsidRPr="00CB4068" w:rsidRDefault="00CB4068" w:rsidP="00CB4068">
      <w:pPr>
        <w:pStyle w:val="ListParagraph"/>
        <w:numPr>
          <w:ilvl w:val="0"/>
          <w:numId w:val="9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Apply-(try it whole group then students practice independently)</w:t>
      </w:r>
    </w:p>
    <w:p w:rsidR="00CB4068" w:rsidRPr="00CB4068" w:rsidRDefault="00CB4068" w:rsidP="00CB4068">
      <w:pPr>
        <w:pStyle w:val="ListParagraph"/>
        <w:numPr>
          <w:ilvl w:val="0"/>
          <w:numId w:val="9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Share-Come together and review the concept.  Students share something they learned.</w:t>
      </w:r>
    </w:p>
    <w:p w:rsidR="00CB4068" w:rsidRPr="00CB4068" w:rsidRDefault="00CB4068" w:rsidP="00CB4068">
      <w:pPr>
        <w:pStyle w:val="ListParagraph"/>
        <w:numPr>
          <w:ilvl w:val="0"/>
          <w:numId w:val="9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Optional Assess (Observe daily to see if the skill needs to be addressed another day)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 xml:space="preserve">Grammar/Conventions-embedded in phonics </w:t>
      </w:r>
    </w:p>
    <w:p w:rsidR="00CB4068" w:rsidRPr="00CB4068" w:rsidRDefault="00CB4068" w:rsidP="00CB4068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reviews or introduces concept (song, video clip, looking at a shared text)</w:t>
      </w:r>
    </w:p>
    <w:p w:rsidR="00CB4068" w:rsidRPr="00CB4068" w:rsidRDefault="00CB4068" w:rsidP="00CB4068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Whole group: I do, we do, you do (gradual release)</w:t>
      </w:r>
    </w:p>
    <w:p w:rsidR="00CB4068" w:rsidRPr="00CB4068" w:rsidRDefault="00CB4068" w:rsidP="00CB4068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Independent Practice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Shared Reading</w:t>
      </w:r>
    </w:p>
    <w:p w:rsidR="00CB4068" w:rsidRPr="00CB4068" w:rsidRDefault="00CB4068" w:rsidP="00CB4068">
      <w:p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puts a shared text on the board or document camera</w:t>
      </w:r>
    </w:p>
    <w:p w:rsidR="00CB4068" w:rsidRPr="00CB4068" w:rsidRDefault="00CB4068" w:rsidP="00CB4068">
      <w:pPr>
        <w:pStyle w:val="ListParagraph"/>
        <w:spacing w:line="240" w:lineRule="auto"/>
        <w:rPr>
          <w:rFonts w:cstheme="minorHAnsi"/>
        </w:rPr>
      </w:pPr>
      <w:r w:rsidRPr="00CB4068">
        <w:rPr>
          <w:rFonts w:cstheme="minorHAnsi"/>
        </w:rPr>
        <w:t>Day1: Teacher reads to students</w:t>
      </w:r>
    </w:p>
    <w:p w:rsidR="00CB4068" w:rsidRPr="00CB4068" w:rsidRDefault="00CB4068" w:rsidP="00CB4068">
      <w:pPr>
        <w:pStyle w:val="ListParagraph"/>
        <w:spacing w:line="240" w:lineRule="auto"/>
        <w:rPr>
          <w:rFonts w:cstheme="minorHAnsi"/>
        </w:rPr>
      </w:pPr>
      <w:r w:rsidRPr="00CB4068">
        <w:rPr>
          <w:rFonts w:cstheme="minorHAnsi"/>
        </w:rPr>
        <w:t>Day 2: Teacher reads with children (choral read, echo read)</w:t>
      </w:r>
    </w:p>
    <w:p w:rsidR="00CB4068" w:rsidRPr="00CB4068" w:rsidRDefault="00CB4068" w:rsidP="00CB4068">
      <w:pPr>
        <w:pStyle w:val="ListParagraph"/>
        <w:spacing w:line="240" w:lineRule="auto"/>
        <w:rPr>
          <w:rFonts w:cstheme="minorHAnsi"/>
        </w:rPr>
      </w:pPr>
      <w:r w:rsidRPr="00CB4068">
        <w:rPr>
          <w:rFonts w:cstheme="minorHAnsi"/>
        </w:rPr>
        <w:t>Day 3: Reread and use a focused skill from the lesson card</w:t>
      </w:r>
    </w:p>
    <w:p w:rsidR="00CB4068" w:rsidRPr="00CB4068" w:rsidRDefault="00CB4068" w:rsidP="00CB4068">
      <w:pPr>
        <w:pStyle w:val="ListParagraph"/>
        <w:spacing w:line="240" w:lineRule="auto"/>
        <w:rPr>
          <w:rFonts w:cstheme="minorHAnsi"/>
        </w:rPr>
      </w:pPr>
      <w:r w:rsidRPr="00CB4068">
        <w:rPr>
          <w:rFonts w:cstheme="minorHAnsi"/>
        </w:rPr>
        <w:t>Day 4 and 5 Choral or echo read poem</w:t>
      </w:r>
    </w:p>
    <w:p w:rsidR="00CB4068" w:rsidRPr="00CB4068" w:rsidRDefault="00CB4068" w:rsidP="00CB4068">
      <w:pPr>
        <w:pStyle w:val="ListParagraph"/>
        <w:spacing w:line="240" w:lineRule="auto"/>
        <w:rPr>
          <w:rFonts w:cstheme="minorHAnsi"/>
          <w:b/>
        </w:rPr>
      </w:pP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 xml:space="preserve">Guided Reading- done during independent reading time and during bobcat buildup 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reviews previous skill then introduces the text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Students read the text while teacher monitors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Small group discusses the text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Teacher gives a teaching point based on student needs 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Phonics/Word work that ties in with text</w:t>
      </w:r>
    </w:p>
    <w:p w:rsidR="00CB4068" w:rsidRPr="00CB4068" w:rsidRDefault="00CB4068" w:rsidP="00CB4068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Writing about Reading tied to the text once a week. Students complete in the group or independently.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Bobcat Buildup</w:t>
      </w:r>
    </w:p>
    <w:p w:rsidR="00CB4068" w:rsidRDefault="008358F0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Students are regrouped at the grade level based on Essential Skills/Standards.  Groups will last approximately one month.</w:t>
      </w:r>
    </w:p>
    <w:p w:rsidR="008358F0" w:rsidRDefault="008358F0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Each teacher has a group of students based on similar need.</w:t>
      </w:r>
    </w:p>
    <w:p w:rsidR="008358F0" w:rsidRDefault="008358F0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Whole group instruction based on that group level need.</w:t>
      </w:r>
    </w:p>
    <w:p w:rsidR="008358F0" w:rsidRDefault="008358F0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Groups are reassessed at two weeks.  </w:t>
      </w:r>
    </w:p>
    <w:p w:rsidR="00F90EC5" w:rsidRPr="00CB4068" w:rsidRDefault="00F90EC5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Teachers are actively engaged with students throughout the activity.</w:t>
      </w:r>
      <w:bookmarkStart w:id="0" w:name="_GoBack"/>
      <w:bookmarkEnd w:id="0"/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IRA</w:t>
      </w:r>
    </w:p>
    <w:p w:rsidR="00CB4068" w:rsidRPr="00CB4068" w:rsidRDefault="00CB4068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Introduce the text</w:t>
      </w:r>
    </w:p>
    <w:p w:rsidR="00CB4068" w:rsidRPr="00CB4068" w:rsidRDefault="00CB4068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Read the text</w:t>
      </w:r>
    </w:p>
    <w:p w:rsidR="00CB4068" w:rsidRPr="00CB4068" w:rsidRDefault="00CB4068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Turn and talks, think alouds</w:t>
      </w:r>
    </w:p>
    <w:p w:rsidR="00CB4068" w:rsidRPr="00CB4068" w:rsidRDefault="00CB4068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Discuss the text (meaning, author’s purpose, inferring, central message, and/or theme) </w:t>
      </w:r>
    </w:p>
    <w:p w:rsidR="00CB4068" w:rsidRPr="00CB4068" w:rsidRDefault="00CB4068" w:rsidP="00CB4068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If time allows, revisit and/or respond to text with writing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RML</w:t>
      </w:r>
    </w:p>
    <w:p w:rsidR="00CB4068" w:rsidRPr="00CB4068" w:rsidRDefault="00CB4068" w:rsidP="00CB4068">
      <w:pPr>
        <w:pStyle w:val="ListParagraph"/>
        <w:numPr>
          <w:ilvl w:val="0"/>
          <w:numId w:val="13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introduces teaching point or previously taught skills first or last</w:t>
      </w:r>
    </w:p>
    <w:p w:rsidR="00CB4068" w:rsidRPr="00CB4068" w:rsidRDefault="00CB4068" w:rsidP="00CB4068">
      <w:pPr>
        <w:pStyle w:val="ListParagraph"/>
        <w:numPr>
          <w:ilvl w:val="0"/>
          <w:numId w:val="13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Model for students using books and/or chart, we do, you do</w:t>
      </w:r>
    </w:p>
    <w:p w:rsidR="00CB4068" w:rsidRPr="00CB4068" w:rsidRDefault="00CB4068" w:rsidP="00CB4068">
      <w:pPr>
        <w:pStyle w:val="ListParagraph"/>
        <w:numPr>
          <w:ilvl w:val="0"/>
          <w:numId w:val="13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Introduce or restate teaching point, students go off to apply skill</w:t>
      </w:r>
    </w:p>
    <w:p w:rsidR="00CB4068" w:rsidRPr="00CB4068" w:rsidRDefault="00CB4068" w:rsidP="00CB4068">
      <w:pPr>
        <w:pStyle w:val="ListParagraph"/>
        <w:numPr>
          <w:ilvl w:val="0"/>
          <w:numId w:val="13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Independent Reading time: Students practice skill taught from RML and read independently to build stamina or work on phonics or writing about reading activities, while the teacher pulls Guided Reading Groups and/or conference with students.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Writing Mini Lesson</w:t>
      </w:r>
    </w:p>
    <w:p w:rsidR="00CB4068" w:rsidRPr="00CB4068" w:rsidRDefault="00CB4068" w:rsidP="00CB4068">
      <w:pPr>
        <w:pStyle w:val="ListParagraph"/>
        <w:numPr>
          <w:ilvl w:val="0"/>
          <w:numId w:val="14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Teacher models what students are expected to try today in their writing using model piece, mentor piece (student’s piece), charts and/ or mentor texts</w:t>
      </w:r>
    </w:p>
    <w:p w:rsidR="00CB4068" w:rsidRPr="00CB4068" w:rsidRDefault="00CB4068" w:rsidP="00CB4068">
      <w:pPr>
        <w:pStyle w:val="ListParagraph"/>
        <w:numPr>
          <w:ilvl w:val="0"/>
          <w:numId w:val="14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>Students try the skill taught in their pieces independently while the teacher conferences</w:t>
      </w:r>
    </w:p>
    <w:p w:rsidR="00CB4068" w:rsidRPr="00CB4068" w:rsidRDefault="00CB4068" w:rsidP="00CB4068">
      <w:pPr>
        <w:pStyle w:val="ListParagraph"/>
        <w:numPr>
          <w:ilvl w:val="0"/>
          <w:numId w:val="14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Teacher allows students to share and/or turn and talk about the skill they tried today 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Heggerty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</w:rPr>
      </w:pPr>
      <w:r w:rsidRPr="00CB4068">
        <w:rPr>
          <w:rFonts w:cstheme="minorHAnsi"/>
        </w:rPr>
        <w:t xml:space="preserve">Follow the prompts in the book (students use hand motions) </w:t>
      </w:r>
    </w:p>
    <w:p w:rsidR="00CB4068" w:rsidRPr="00CB4068" w:rsidRDefault="00CB4068" w:rsidP="00CB4068">
      <w:p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Math-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</w:rPr>
        <w:t>One word problem a day-review with students (morning work/brain check)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</w:rPr>
        <w:t>County number talks- 3 to 4 problems a day using mental math, show, tell, explain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Mini lesson-</w:t>
      </w:r>
      <w:r w:rsidRPr="00CB4068">
        <w:rPr>
          <w:rFonts w:cstheme="minorHAnsi"/>
        </w:rPr>
        <w:t>standards based teaching point using oral, written, chart, and/or manipulatives, I do, we do, you do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Independent Practice-</w:t>
      </w:r>
      <w:r w:rsidRPr="00CB4068">
        <w:rPr>
          <w:rFonts w:cstheme="minorHAnsi"/>
        </w:rPr>
        <w:t>teacher monitors students working at their desk on practice sheet, workbook, manipulatives, or centers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lastRenderedPageBreak/>
        <w:t>Small groups-</w:t>
      </w:r>
      <w:r w:rsidRPr="00CB4068">
        <w:rPr>
          <w:rFonts w:cstheme="minorHAnsi"/>
        </w:rPr>
        <w:t xml:space="preserve"> (If necessary based on student need) students are working on independent practice while teacher pulls 3-5 students to fill gaps or extend, fact fluency, coolmath4kids, xtramath, freckle, that quiz </w:t>
      </w:r>
    </w:p>
    <w:p w:rsidR="00CB4068" w:rsidRPr="00CB4068" w:rsidRDefault="00CB4068" w:rsidP="00CB406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</w:rPr>
      </w:pPr>
      <w:r w:rsidRPr="00CB4068">
        <w:rPr>
          <w:rFonts w:cstheme="minorHAnsi"/>
          <w:b/>
        </w:rPr>
        <w:t>Closing-</w:t>
      </w:r>
      <w:r w:rsidRPr="00CB4068">
        <w:rPr>
          <w:rFonts w:cstheme="minorHAnsi"/>
        </w:rPr>
        <w:t xml:space="preserve"> today we learned… or turn and share a strategy you used today and/or turn and talks and/or check work with a partner </w:t>
      </w:r>
    </w:p>
    <w:p w:rsidR="00CB4068" w:rsidRPr="00CB4068" w:rsidRDefault="00CB4068" w:rsidP="00CB4068">
      <w:pPr>
        <w:pStyle w:val="ListParagraph"/>
        <w:rPr>
          <w:rFonts w:cstheme="minorHAnsi"/>
          <w:b/>
        </w:rPr>
      </w:pPr>
    </w:p>
    <w:p w:rsidR="00CB4068" w:rsidRDefault="00CB4068" w:rsidP="00CB4068">
      <w:pPr>
        <w:pStyle w:val="ListParagraph"/>
        <w:rPr>
          <w:rFonts w:cstheme="minorHAnsi"/>
          <w:b/>
        </w:rPr>
      </w:pPr>
    </w:p>
    <w:p w:rsidR="00F14E42" w:rsidRDefault="008358F0" w:rsidP="00F14E42">
      <w:pPr>
        <w:jc w:val="center"/>
        <w:rPr>
          <w:rFonts w:eastAsia="Century Gothic" w:cstheme="minorHAnsi"/>
          <w:b/>
          <w:bCs/>
          <w:sz w:val="40"/>
          <w:szCs w:val="40"/>
          <w:u w:val="single"/>
        </w:rPr>
      </w:pPr>
      <w:r>
        <w:rPr>
          <w:rFonts w:eastAsia="Century Gothic" w:cstheme="minorHAnsi"/>
          <w:b/>
          <w:bCs/>
          <w:sz w:val="40"/>
          <w:szCs w:val="40"/>
          <w:u w:val="single"/>
        </w:rPr>
        <w:t>2n</w:t>
      </w:r>
      <w:r w:rsidR="00F14E42">
        <w:rPr>
          <w:rFonts w:eastAsia="Century Gothic" w:cstheme="minorHAnsi"/>
          <w:b/>
          <w:bCs/>
          <w:sz w:val="40"/>
          <w:szCs w:val="40"/>
          <w:u w:val="single"/>
        </w:rPr>
        <w:t>d Grade</w:t>
      </w:r>
      <w:r w:rsidR="00F14E42" w:rsidRPr="00370036">
        <w:rPr>
          <w:rFonts w:eastAsia="Century Gothic" w:cstheme="minorHAnsi"/>
          <w:b/>
          <w:bCs/>
          <w:sz w:val="40"/>
          <w:szCs w:val="40"/>
          <w:u w:val="single"/>
        </w:rPr>
        <w:t xml:space="preserve"> Classroom Exemplars and Environment</w:t>
      </w:r>
    </w:p>
    <w:p w:rsidR="00F14E42" w:rsidRPr="00CB4068" w:rsidRDefault="00F14E42" w:rsidP="00CB4068">
      <w:pPr>
        <w:pStyle w:val="ListParagraph"/>
        <w:rPr>
          <w:rFonts w:cstheme="minorHAnsi"/>
          <w:b/>
        </w:rPr>
      </w:pPr>
    </w:p>
    <w:p w:rsidR="00CB4068" w:rsidRPr="00CB4068" w:rsidRDefault="00CB4068" w:rsidP="00CB4068">
      <w:pPr>
        <w:pStyle w:val="ListParagraph"/>
        <w:rPr>
          <w:rFonts w:cstheme="minorHAnsi"/>
          <w:b/>
        </w:rPr>
      </w:pPr>
    </w:p>
    <w:p w:rsidR="00CB4068" w:rsidRPr="00CB4068" w:rsidRDefault="00EE3768" w:rsidP="00CB4068">
      <w:pPr>
        <w:pStyle w:val="ListParagraph"/>
        <w:rPr>
          <w:rFonts w:cstheme="minorHAnsi"/>
          <w:b/>
        </w:rPr>
      </w:pPr>
      <w:r w:rsidRPr="00CB4068">
        <w:rPr>
          <w:rFonts w:cstheme="minorHAnsi"/>
          <w:b/>
          <w:noProof/>
        </w:rPr>
        <w:drawing>
          <wp:inline distT="0" distB="0" distL="0" distR="0" wp14:anchorId="54DAB975" wp14:editId="66099744">
            <wp:extent cx="2518223" cy="3356811"/>
            <wp:effectExtent l="0" t="0" r="0" b="0"/>
            <wp:docPr id="54" name="Picture 54" descr="C:\Users\heather.johnsa\AppData\Local\Microsoft\Windows\INetCache\Content.MSO\BB392C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johnsa\AppData\Local\Microsoft\Windows\INetCache\Content.MSO\BB392CE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51" cy="33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B4068">
      <w:pPr>
        <w:rPr>
          <w:rStyle w:val="eop"/>
          <w:rFonts w:cstheme="minorHAnsi"/>
          <w:shd w:val="clear" w:color="auto" w:fill="FFFFFF"/>
        </w:rPr>
      </w:pPr>
      <w:r w:rsidRPr="00CB4068">
        <w:rPr>
          <w:rStyle w:val="normaltextrun"/>
          <w:rFonts w:cstheme="minorHAnsi"/>
          <w:shd w:val="clear" w:color="auto" w:fill="FFFFFF"/>
        </w:rPr>
        <w:t xml:space="preserve">I can statements posted. </w:t>
      </w:r>
    </w:p>
    <w:p w:rsidR="00CB4068" w:rsidRPr="00CB4068" w:rsidRDefault="00CB4068" w:rsidP="00CB4068">
      <w:pPr>
        <w:rPr>
          <w:rStyle w:val="eop"/>
          <w:rFonts w:cstheme="minorHAnsi"/>
          <w:shd w:val="clear" w:color="auto" w:fill="FFFFFF"/>
        </w:rPr>
      </w:pPr>
    </w:p>
    <w:p w:rsidR="00CB4068" w:rsidRPr="00CB4068" w:rsidRDefault="00CB4068" w:rsidP="00CB4068">
      <w:pPr>
        <w:rPr>
          <w:rStyle w:val="eop"/>
          <w:rFonts w:cstheme="minorHAnsi"/>
          <w:shd w:val="clear" w:color="auto" w:fill="FFFFFF"/>
        </w:rPr>
      </w:pPr>
    </w:p>
    <w:p w:rsidR="00CB4068" w:rsidRPr="00CB4068" w:rsidRDefault="00CB4068" w:rsidP="00CB4068">
      <w:pPr>
        <w:rPr>
          <w:rStyle w:val="eop"/>
          <w:rFonts w:cstheme="minorHAnsi"/>
          <w:shd w:val="clear" w:color="auto" w:fill="FFFFFF"/>
        </w:rPr>
      </w:pPr>
    </w:p>
    <w:p w:rsidR="00CB4068" w:rsidRPr="00CB4068" w:rsidRDefault="00EE3768" w:rsidP="00CB4068">
      <w:pPr>
        <w:rPr>
          <w:rFonts w:cstheme="minorHAnsi"/>
          <w:b/>
        </w:rPr>
      </w:pPr>
      <w:r w:rsidRPr="00CB4068">
        <w:rPr>
          <w:rFonts w:cstheme="minorHAnsi"/>
          <w:b/>
          <w:noProof/>
        </w:rPr>
        <w:drawing>
          <wp:inline distT="0" distB="0" distL="0" distR="0" wp14:anchorId="18FCFCC6" wp14:editId="3C79EF14">
            <wp:extent cx="2726871" cy="2045653"/>
            <wp:effectExtent l="0" t="0" r="0" b="0"/>
            <wp:docPr id="55" name="Picture 55" descr="C:\Users\heather.johnsa\AppData\Local\Microsoft\Windows\INetCache\Content.MSO\B181F5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ther.johnsa\AppData\Local\Microsoft\Windows\INetCache\Content.MSO\B181F5B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43" cy="20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B4068">
      <w:pPr>
        <w:rPr>
          <w:rFonts w:cstheme="minorHAnsi"/>
        </w:rPr>
      </w:pPr>
    </w:p>
    <w:p w:rsidR="00CB4068" w:rsidRPr="00CB4068" w:rsidRDefault="00CB4068" w:rsidP="00CB4068">
      <w:pPr>
        <w:rPr>
          <w:rFonts w:cstheme="minorHAnsi"/>
        </w:rPr>
      </w:pPr>
    </w:p>
    <w:p w:rsidR="00CB4068" w:rsidRPr="00CB4068" w:rsidRDefault="00CB4068" w:rsidP="00CB406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B40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CB4068" w:rsidRPr="00CB4068" w:rsidRDefault="00CB4068" w:rsidP="00CB406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B4068">
        <w:rPr>
          <w:rStyle w:val="normaltextrun"/>
          <w:rFonts w:asciiTheme="minorHAnsi" w:hAnsiTheme="minorHAnsi" w:cstheme="minorHAnsi"/>
          <w:sz w:val="22"/>
          <w:szCs w:val="22"/>
        </w:rPr>
        <w:t>Charts for the day or week posted in an organized way </w:t>
      </w:r>
      <w:r w:rsidRPr="00CB40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CB4068" w:rsidRPr="00CB4068" w:rsidRDefault="00CC2A8C" w:rsidP="00CB4068">
      <w:pPr>
        <w:rPr>
          <w:rFonts w:cstheme="minorHAnsi"/>
        </w:rPr>
      </w:pPr>
      <w:r w:rsidRPr="00CB4068">
        <w:rPr>
          <w:rFonts w:cstheme="minorHAnsi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3212164</wp:posOffset>
            </wp:positionH>
            <wp:positionV relativeFrom="paragraph">
              <wp:posOffset>37465</wp:posOffset>
            </wp:positionV>
            <wp:extent cx="2390775" cy="3187700"/>
            <wp:effectExtent l="0" t="0" r="9525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57" name="Picture 57" descr="C:\Users\heather.johnsa\AppData\Local\Microsoft\Windows\INetCache\Content.MSO\B411F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ather.johnsa\AppData\Local\Microsoft\Windows\INetCache\Content.MSO\B411F913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068" w:rsidRPr="00CB4068">
        <w:rPr>
          <w:rFonts w:cstheme="minorHAnsi"/>
          <w:noProof/>
        </w:rPr>
        <w:drawing>
          <wp:inline distT="0" distB="0" distL="0" distR="0" wp14:anchorId="2CD5A01E" wp14:editId="1A6C6E2D">
            <wp:extent cx="2419350" cy="3225800"/>
            <wp:effectExtent l="0" t="0" r="0" b="0"/>
            <wp:docPr id="56" name="Picture 56" descr="C:\Users\heather.johnsa\AppData\Local\Microsoft\Windows\INetCache\Content.MSO\4B926E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ather.johnsa\AppData\Local\Microsoft\Windows\INetCache\Content.MSO\4B926E6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B4068">
      <w:pPr>
        <w:rPr>
          <w:rFonts w:cstheme="minorHAnsi"/>
        </w:rPr>
      </w:pPr>
    </w:p>
    <w:p w:rsidR="00CB4068" w:rsidRPr="00CB4068" w:rsidRDefault="00CB4068" w:rsidP="00CB4068">
      <w:pPr>
        <w:rPr>
          <w:rFonts w:cstheme="minorHAnsi"/>
        </w:rPr>
      </w:pPr>
      <w:r w:rsidRPr="00CB4068">
        <w:rPr>
          <w:rStyle w:val="normaltextrun"/>
          <w:rFonts w:cstheme="minorHAnsi"/>
          <w:shd w:val="clear" w:color="auto" w:fill="FFFFFF"/>
        </w:rPr>
        <w:t>Charts with picture support.</w:t>
      </w:r>
      <w:r w:rsidRPr="00CB4068">
        <w:rPr>
          <w:rStyle w:val="eop"/>
          <w:rFonts w:cstheme="minorHAnsi"/>
          <w:shd w:val="clear" w:color="auto" w:fill="FFFFFF"/>
        </w:rPr>
        <w:t> </w:t>
      </w:r>
    </w:p>
    <w:p w:rsidR="00CB4068" w:rsidRPr="00CB4068" w:rsidRDefault="00CB4068" w:rsidP="00CB4068">
      <w:pPr>
        <w:rPr>
          <w:rFonts w:cstheme="minorHAnsi"/>
          <w:b/>
        </w:rPr>
      </w:pPr>
      <w:r w:rsidRPr="00CB4068">
        <w:rPr>
          <w:rFonts w:cstheme="minorHAnsi"/>
          <w:b/>
          <w:noProof/>
        </w:rPr>
        <w:drawing>
          <wp:inline distT="0" distB="0" distL="0" distR="0" wp14:anchorId="275E12B4" wp14:editId="5F004CF8">
            <wp:extent cx="2362200" cy="3148830"/>
            <wp:effectExtent l="0" t="0" r="0" b="0"/>
            <wp:docPr id="58" name="Picture 58" descr="C:\Users\heather.johnsa\AppData\Local\Microsoft\Windows\INetCache\Content.MSO\F7F05A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.johnsa\AppData\Local\Microsoft\Windows\INetCache\Content.MSO\F7F05A4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A8C">
        <w:rPr>
          <w:rFonts w:cstheme="minorHAnsi"/>
          <w:b/>
        </w:rPr>
        <w:t xml:space="preserve">                             </w:t>
      </w:r>
      <w:r w:rsidR="00EE3768" w:rsidRPr="00CB4068">
        <w:rPr>
          <w:rFonts w:cstheme="minorHAnsi"/>
          <w:b/>
          <w:noProof/>
        </w:rPr>
        <w:drawing>
          <wp:inline distT="0" distB="0" distL="0" distR="0" wp14:anchorId="2995AE2C" wp14:editId="6E478CEC">
            <wp:extent cx="2322094" cy="3096124"/>
            <wp:effectExtent l="0" t="0" r="2540" b="0"/>
            <wp:docPr id="59" name="Picture 59" descr="C:\Users\heather.johnsa\AppData\Local\Microsoft\Windows\INetCache\Content.MSO\C4C861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ather.johnsa\AppData\Local\Microsoft\Windows\INetCache\Content.MSO\C4C861EC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84" cy="31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B406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B4068">
        <w:rPr>
          <w:rStyle w:val="normaltextrun"/>
          <w:rFonts w:asciiTheme="minorHAnsi" w:hAnsiTheme="minorHAnsi" w:cstheme="minorHAnsi"/>
          <w:sz w:val="22"/>
          <w:szCs w:val="22"/>
        </w:rPr>
        <w:t>Charts in an organized way... a wall for each subject</w:t>
      </w:r>
      <w:r w:rsidRPr="00CB40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CB4068" w:rsidRPr="00CB4068" w:rsidRDefault="00CB4068" w:rsidP="00CB406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B4068">
        <w:rPr>
          <w:rStyle w:val="normaltextrun"/>
          <w:rFonts w:asciiTheme="minorHAnsi" w:hAnsiTheme="minorHAnsi" w:cstheme="minorHAnsi"/>
          <w:sz w:val="22"/>
          <w:szCs w:val="22"/>
        </w:rPr>
        <w:t>Remember to use the F&amp;P charts </w:t>
      </w:r>
      <w:r w:rsidRPr="00CB40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CB4068" w:rsidRPr="00CB4068" w:rsidRDefault="00CB4068" w:rsidP="00CB4068">
      <w:pPr>
        <w:rPr>
          <w:rFonts w:cstheme="minorHAnsi"/>
        </w:rPr>
      </w:pPr>
    </w:p>
    <w:p w:rsidR="00CB4068" w:rsidRPr="00CB4068" w:rsidRDefault="00CB4068" w:rsidP="00CB4068">
      <w:pPr>
        <w:rPr>
          <w:rFonts w:cstheme="minorHAnsi"/>
        </w:rPr>
      </w:pPr>
    </w:p>
    <w:p w:rsidR="00CB4068" w:rsidRPr="00CB4068" w:rsidRDefault="00CB4068" w:rsidP="00CC2A8C">
      <w:pPr>
        <w:rPr>
          <w:rFonts w:cstheme="minorHAnsi"/>
        </w:rPr>
      </w:pPr>
      <w:r w:rsidRPr="00CB4068">
        <w:rPr>
          <w:rFonts w:cstheme="minorHAnsi"/>
          <w:noProof/>
        </w:rPr>
        <w:drawing>
          <wp:anchor distT="0" distB="0" distL="114300" distR="114300" simplePos="0" relativeHeight="251702272" behindDoc="0" locked="0" layoutInCell="1" allowOverlap="1" wp14:anchorId="49F629C0" wp14:editId="03AC99DF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390775" cy="3186430"/>
            <wp:effectExtent l="0" t="0" r="9525" b="0"/>
            <wp:wrapSquare wrapText="bothSides"/>
            <wp:docPr id="60" name="Picture 60" descr="C:\Users\heather.johnsa\AppData\Local\Microsoft\Windows\INetCache\Content.MSO\F545D4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ther.johnsa\AppData\Local\Microsoft\Windows\INetCache\Content.MSO\F545D48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068">
        <w:rPr>
          <w:rFonts w:cstheme="minorHAnsi"/>
          <w:noProof/>
        </w:rPr>
        <w:drawing>
          <wp:inline distT="0" distB="0" distL="0" distR="0" wp14:anchorId="0F97C1CD" wp14:editId="4BF29B61">
            <wp:extent cx="4154907" cy="3116179"/>
            <wp:effectExtent l="0" t="0" r="0" b="8255"/>
            <wp:docPr id="61" name="Picture 61" descr="C:\Users\heather.johnsa\AppData\Local\Microsoft\Windows\INetCache\Content.MSO\BAECBA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ather.johnsa\AppData\Local\Microsoft\Windows\INetCache\Content.MSO\BAECBA2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40" cy="31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068">
        <w:rPr>
          <w:rFonts w:cstheme="minorHAnsi"/>
        </w:rPr>
        <w:br w:type="textWrapping" w:clear="all"/>
      </w:r>
    </w:p>
    <w:p w:rsidR="00CB4068" w:rsidRPr="00CB4068" w:rsidRDefault="00CB4068" w:rsidP="00CB4068">
      <w:pPr>
        <w:ind w:firstLine="720"/>
        <w:rPr>
          <w:rFonts w:cstheme="minorHAnsi"/>
        </w:rPr>
      </w:pPr>
      <w:r w:rsidRPr="00CB4068">
        <w:rPr>
          <w:rStyle w:val="normaltextrun"/>
          <w:rFonts w:cstheme="minorHAnsi"/>
          <w:shd w:val="clear" w:color="auto" w:fill="FFFFFF"/>
        </w:rPr>
        <w:t>Adding to the word wall, not just sight words </w:t>
      </w:r>
      <w:r w:rsidRPr="00CB4068">
        <w:rPr>
          <w:rStyle w:val="eop"/>
          <w:rFonts w:cstheme="minorHAnsi"/>
          <w:shd w:val="clear" w:color="auto" w:fill="FFFFFF"/>
        </w:rPr>
        <w:t> </w:t>
      </w:r>
    </w:p>
    <w:p w:rsidR="00CB4068" w:rsidRPr="00CB4068" w:rsidRDefault="00CB4068" w:rsidP="00CB4068">
      <w:pPr>
        <w:ind w:firstLine="720"/>
        <w:rPr>
          <w:rFonts w:cstheme="minorHAnsi"/>
        </w:rPr>
      </w:pPr>
    </w:p>
    <w:p w:rsidR="00CB4068" w:rsidRPr="00CB4068" w:rsidRDefault="00CB4068" w:rsidP="00CB4068">
      <w:pPr>
        <w:ind w:firstLine="720"/>
        <w:rPr>
          <w:rFonts w:cstheme="minorHAnsi"/>
        </w:rPr>
      </w:pPr>
    </w:p>
    <w:p w:rsidR="00CB4068" w:rsidRPr="00CB4068" w:rsidRDefault="00CB4068" w:rsidP="00CB4068">
      <w:pPr>
        <w:ind w:firstLine="720"/>
        <w:rPr>
          <w:rFonts w:cstheme="minorHAnsi"/>
        </w:rPr>
      </w:pPr>
      <w:r w:rsidRPr="00CB4068">
        <w:rPr>
          <w:rFonts w:cstheme="minorHAnsi"/>
          <w:noProof/>
        </w:rPr>
        <w:drawing>
          <wp:inline distT="0" distB="0" distL="0" distR="0" wp14:anchorId="353FC423" wp14:editId="6A543BC5">
            <wp:extent cx="2643833" cy="3524250"/>
            <wp:effectExtent l="0" t="0" r="4445" b="0"/>
            <wp:docPr id="62" name="Picture 62" descr="C:\Users\heather.johnsa\AppData\Local\Microsoft\Windows\INetCache\Content.MSO\E32FF0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ther.johnsa\AppData\Local\Microsoft\Windows\INetCache\Content.MSO\E32FF03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3" cy="35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068">
        <w:rPr>
          <w:rFonts w:cstheme="minorHAnsi"/>
          <w:noProof/>
        </w:rPr>
        <w:drawing>
          <wp:inline distT="0" distB="0" distL="0" distR="0" wp14:anchorId="3C85D23A" wp14:editId="74DED6DB">
            <wp:extent cx="2647950" cy="3530600"/>
            <wp:effectExtent l="0" t="0" r="0" b="0"/>
            <wp:docPr id="63" name="Picture 63" descr="C:\Users\heather.johnsa\AppData\Local\Microsoft\Windows\INetCache\Content.MSO\A173E4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ather.johnsa\AppData\Local\Microsoft\Windows\INetCache\Content.MSO\A173E49F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1" cy="35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C2A8C" w:rsidP="00CB4068">
      <w:pPr>
        <w:rPr>
          <w:rStyle w:val="eop"/>
          <w:rFonts w:cstheme="minorHAnsi"/>
          <w:shd w:val="clear" w:color="auto" w:fill="FFFFFF"/>
        </w:rPr>
      </w:pPr>
      <w:r>
        <w:rPr>
          <w:rStyle w:val="normaltextrun"/>
          <w:rFonts w:cstheme="minorHAnsi"/>
          <w:shd w:val="clear" w:color="auto" w:fill="FFFFFF"/>
        </w:rPr>
        <w:t xml:space="preserve">                  </w:t>
      </w:r>
      <w:r w:rsidR="00CB4068" w:rsidRPr="00CB4068">
        <w:rPr>
          <w:rStyle w:val="normaltextrun"/>
          <w:rFonts w:cstheme="minorHAnsi"/>
          <w:shd w:val="clear" w:color="auto" w:fill="FFFFFF"/>
        </w:rPr>
        <w:t>Leveled books and genre books </w:t>
      </w:r>
      <w:r>
        <w:rPr>
          <w:rStyle w:val="eop"/>
          <w:rFonts w:cstheme="minorHAnsi"/>
          <w:shd w:val="clear" w:color="auto" w:fill="FFFFFF"/>
        </w:rPr>
        <w:t>in classroom libraries.</w:t>
      </w:r>
    </w:p>
    <w:p w:rsidR="00CB4068" w:rsidRPr="00CB4068" w:rsidRDefault="00CB4068" w:rsidP="00CB4068">
      <w:pPr>
        <w:ind w:firstLine="720"/>
        <w:rPr>
          <w:rStyle w:val="normaltextrun"/>
          <w:rFonts w:cstheme="minorHAnsi"/>
          <w:shd w:val="clear" w:color="auto" w:fill="FFFFFF"/>
        </w:rPr>
      </w:pPr>
    </w:p>
    <w:p w:rsidR="00CB4068" w:rsidRPr="00CB4068" w:rsidRDefault="00CB4068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B4068" w:rsidRPr="00CB4068" w:rsidRDefault="00F14E42" w:rsidP="00CB4068">
      <w:pPr>
        <w:pStyle w:val="Subtitle"/>
        <w:rPr>
          <w:rStyle w:val="eop"/>
          <w:rFonts w:cstheme="minorHAnsi"/>
          <w:shd w:val="clear" w:color="auto" w:fill="FFFFFF"/>
        </w:rPr>
      </w:pPr>
      <w:r w:rsidRPr="00CB4068">
        <w:rPr>
          <w:rStyle w:val="eop"/>
          <w:rFonts w:cstheme="minorHAnsi"/>
          <w:noProof/>
          <w:shd w:val="clear" w:color="auto" w:fill="FFFFFF"/>
        </w:rPr>
        <w:drawing>
          <wp:anchor distT="0" distB="0" distL="114300" distR="114300" simplePos="0" relativeHeight="251701248" behindDoc="0" locked="0" layoutInCell="1" allowOverlap="1" wp14:anchorId="23E57CF5" wp14:editId="35F77DF9">
            <wp:simplePos x="0" y="0"/>
            <wp:positionH relativeFrom="column">
              <wp:posOffset>1671955</wp:posOffset>
            </wp:positionH>
            <wp:positionV relativeFrom="paragraph">
              <wp:posOffset>280670</wp:posOffset>
            </wp:positionV>
            <wp:extent cx="3113405" cy="4150360"/>
            <wp:effectExtent l="0" t="0" r="0" b="2540"/>
            <wp:wrapSquare wrapText="bothSides"/>
            <wp:docPr id="64" name="Picture 64" descr="C:\Users\heather.johnsa\AppData\Local\Microsoft\Windows\INetCache\Content.MSO\8D258E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ther.johnsa\AppData\Local\Microsoft\Windows\INetCache\Content.MSO\8D258E66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68" w:rsidRPr="00CB4068" w:rsidRDefault="00CB4068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B4068" w:rsidRPr="00CB4068" w:rsidRDefault="00CB4068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B4068" w:rsidRPr="00CB4068" w:rsidRDefault="00CB4068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B4068" w:rsidRDefault="00CB4068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CB4068">
      <w:pPr>
        <w:ind w:firstLine="720"/>
        <w:rPr>
          <w:rStyle w:val="eop"/>
          <w:rFonts w:cstheme="minorHAnsi"/>
          <w:shd w:val="clear" w:color="auto" w:fill="FFFFFF"/>
        </w:rPr>
      </w:pPr>
    </w:p>
    <w:p w:rsidR="00CC2A8C" w:rsidRDefault="00CC2A8C" w:rsidP="00F14E42">
      <w:pPr>
        <w:rPr>
          <w:rStyle w:val="eop"/>
          <w:rFonts w:cstheme="minorHAnsi"/>
          <w:shd w:val="clear" w:color="auto" w:fill="FFFFFF"/>
        </w:rPr>
      </w:pPr>
    </w:p>
    <w:p w:rsidR="00CC2A8C" w:rsidRDefault="00CC2A8C" w:rsidP="00CC2A8C">
      <w:pPr>
        <w:ind w:firstLine="720"/>
        <w:jc w:val="center"/>
        <w:rPr>
          <w:rStyle w:val="eop"/>
          <w:rFonts w:cstheme="minorHAnsi"/>
          <w:shd w:val="clear" w:color="auto" w:fill="FFFFFF"/>
        </w:rPr>
      </w:pPr>
    </w:p>
    <w:p w:rsidR="00CC2A8C" w:rsidRPr="00CB4068" w:rsidRDefault="00CC2A8C" w:rsidP="00CC2A8C">
      <w:pPr>
        <w:ind w:firstLine="720"/>
        <w:jc w:val="center"/>
        <w:rPr>
          <w:rStyle w:val="eop"/>
          <w:rFonts w:cstheme="minorHAnsi"/>
          <w:shd w:val="clear" w:color="auto" w:fill="FFFFFF"/>
        </w:rPr>
      </w:pPr>
      <w:r w:rsidRPr="00CB4068">
        <w:rPr>
          <w:rStyle w:val="normaltextrun"/>
          <w:rFonts w:cstheme="minorHAnsi"/>
        </w:rPr>
        <w:t>Organized math materials, easy for students to get their materials to bring to a small group</w:t>
      </w:r>
    </w:p>
    <w:p w:rsidR="00CB4068" w:rsidRPr="00CB4068" w:rsidRDefault="00CB4068" w:rsidP="00CC2A8C">
      <w:pPr>
        <w:jc w:val="center"/>
        <w:rPr>
          <w:rFonts w:cstheme="minorHAnsi"/>
        </w:rPr>
      </w:pPr>
      <w:r w:rsidRPr="00CB4068">
        <w:rPr>
          <w:rStyle w:val="eop"/>
          <w:rFonts w:cstheme="minorHAnsi"/>
          <w:noProof/>
          <w:shd w:val="clear" w:color="auto" w:fill="FFFFFF"/>
        </w:rPr>
        <w:drawing>
          <wp:inline distT="0" distB="0" distL="0" distR="0" wp14:anchorId="72A8916C" wp14:editId="47DFBF84">
            <wp:extent cx="2923673" cy="2192755"/>
            <wp:effectExtent l="0" t="0" r="0" b="0"/>
            <wp:docPr id="65" name="Picture 65" descr="C:\Users\heather.johnsa\AppData\Local\Microsoft\Windows\INetCache\Content.MSO\790B09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ather.johnsa\AppData\Local\Microsoft\Windows\INetCache\Content.MSO\790B094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46" cy="22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C2A8C">
      <w:pPr>
        <w:tabs>
          <w:tab w:val="left" w:pos="2325"/>
        </w:tabs>
        <w:ind w:firstLine="720"/>
        <w:jc w:val="center"/>
        <w:rPr>
          <w:rFonts w:cstheme="minorHAnsi"/>
        </w:rPr>
      </w:pPr>
    </w:p>
    <w:p w:rsidR="00CB4068" w:rsidRPr="00CB4068" w:rsidRDefault="00CB4068" w:rsidP="00CC2A8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CB4068">
        <w:rPr>
          <w:rStyle w:val="normaltextrun"/>
          <w:rFonts w:asciiTheme="minorHAnsi" w:hAnsiTheme="minorHAnsi" w:cstheme="minorHAnsi"/>
          <w:sz w:val="22"/>
          <w:szCs w:val="22"/>
        </w:rPr>
        <w:t>Having an area for small groups</w:t>
      </w:r>
    </w:p>
    <w:p w:rsidR="00CC2A8C" w:rsidRPr="00CB4068" w:rsidRDefault="00CC2A8C" w:rsidP="00F14E42">
      <w:pPr>
        <w:rPr>
          <w:rFonts w:cstheme="minorHAnsi"/>
        </w:rPr>
      </w:pPr>
    </w:p>
    <w:p w:rsidR="00CB4068" w:rsidRPr="00CB4068" w:rsidRDefault="00CB4068" w:rsidP="00CB4068">
      <w:pPr>
        <w:ind w:firstLine="720"/>
        <w:rPr>
          <w:rFonts w:cstheme="minorHAnsi"/>
        </w:rPr>
      </w:pPr>
    </w:p>
    <w:p w:rsidR="00CB4068" w:rsidRPr="00CB4068" w:rsidRDefault="00CB4068" w:rsidP="00CC2A8C">
      <w:pPr>
        <w:ind w:firstLine="720"/>
        <w:jc w:val="center"/>
        <w:rPr>
          <w:rFonts w:cstheme="minorHAnsi"/>
        </w:rPr>
      </w:pPr>
      <w:r w:rsidRPr="00CB4068">
        <w:rPr>
          <w:rFonts w:cstheme="minorHAnsi"/>
          <w:noProof/>
        </w:rPr>
        <w:drawing>
          <wp:inline distT="0" distB="0" distL="0" distR="0" wp14:anchorId="6DC2F85A" wp14:editId="6BBE86E2">
            <wp:extent cx="2526632" cy="3368022"/>
            <wp:effectExtent l="0" t="0" r="7620" b="4445"/>
            <wp:docPr id="66" name="Picture 66" descr="C:\Users\heather.johnsa\AppData\Local\Microsoft\Windows\INetCache\Content.MSO\A9BBC0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ther.johnsa\AppData\Local\Microsoft\Windows\INetCache\Content.MSO\A9BBC0F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78" cy="34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C2A8C">
      <w:pPr>
        <w:jc w:val="center"/>
        <w:rPr>
          <w:rFonts w:cstheme="minorHAnsi"/>
        </w:rPr>
      </w:pPr>
      <w:r w:rsidRPr="00CB4068">
        <w:rPr>
          <w:rFonts w:cstheme="minorHAnsi"/>
          <w:noProof/>
        </w:rPr>
        <w:drawing>
          <wp:inline distT="0" distB="0" distL="0" distR="0" wp14:anchorId="0749856A" wp14:editId="2A8FE9FB">
            <wp:extent cx="4199021" cy="3149267"/>
            <wp:effectExtent l="0" t="0" r="0" b="0"/>
            <wp:docPr id="67" name="Picture 67" descr="C:\Users\heather.johnsa\AppData\Local\Microsoft\Windows\INetCache\Content.MSO\2A1888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ather.johnsa\AppData\Local\Microsoft\Windows\INetCache\Content.MSO\2A188848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69" cy="31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68" w:rsidRPr="00CB4068" w:rsidRDefault="00CB4068" w:rsidP="00CC2A8C">
      <w:pPr>
        <w:jc w:val="center"/>
        <w:rPr>
          <w:rFonts w:cstheme="minorHAnsi"/>
        </w:rPr>
      </w:pPr>
    </w:p>
    <w:p w:rsidR="00CB4068" w:rsidRPr="00CB4068" w:rsidRDefault="00CB4068" w:rsidP="00CC2A8C">
      <w:pPr>
        <w:tabs>
          <w:tab w:val="left" w:pos="1005"/>
        </w:tabs>
        <w:jc w:val="center"/>
        <w:rPr>
          <w:rFonts w:cstheme="minorHAnsi"/>
        </w:rPr>
      </w:pPr>
      <w:r w:rsidRPr="00CB4068">
        <w:rPr>
          <w:rStyle w:val="normaltextrun"/>
          <w:rFonts w:cstheme="minorHAnsi"/>
          <w:shd w:val="clear" w:color="auto" w:fill="FFFFFF"/>
        </w:rPr>
        <w:t>Goals visible to students (can be in their notebooks for math and reading)</w:t>
      </w:r>
    </w:p>
    <w:p w:rsidR="00CB4068" w:rsidRPr="00CB4068" w:rsidRDefault="00CB4068" w:rsidP="00A35875">
      <w:pPr>
        <w:tabs>
          <w:tab w:val="left" w:pos="3915"/>
        </w:tabs>
        <w:rPr>
          <w:rFonts w:cstheme="minorHAnsi"/>
        </w:rPr>
      </w:pPr>
    </w:p>
    <w:sectPr w:rsidR="00CB4068" w:rsidRPr="00CB4068" w:rsidSect="0018504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B33" w:rsidRDefault="00C41B33" w:rsidP="00C41B33">
      <w:pPr>
        <w:spacing w:after="0" w:line="240" w:lineRule="auto"/>
      </w:pPr>
      <w:r>
        <w:separator/>
      </w:r>
    </w:p>
  </w:endnote>
  <w:endnote w:type="continuationSeparator" w:id="0">
    <w:p w:rsidR="00C41B33" w:rsidRDefault="00C41B33" w:rsidP="00C4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246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1994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2A8C" w:rsidRDefault="00CC2A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E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2A8C" w:rsidRDefault="00CC2A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246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B33" w:rsidRDefault="00C41B33" w:rsidP="00C41B33">
      <w:pPr>
        <w:spacing w:after="0" w:line="240" w:lineRule="auto"/>
      </w:pPr>
      <w:r>
        <w:separator/>
      </w:r>
    </w:p>
  </w:footnote>
  <w:footnote w:type="continuationSeparator" w:id="0">
    <w:p w:rsidR="00C41B33" w:rsidRDefault="00C41B33" w:rsidP="00C4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F90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8" o:spid="_x0000_s2050" type="#_x0000_t75" style="position:absolute;margin-left:0;margin-top:0;width:539.85pt;height:560.1pt;z-index:-251657216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F90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9" o:spid="_x0000_s2051" type="#_x0000_t75" style="position:absolute;margin-left:0;margin-top:0;width:539.85pt;height:560.1pt;z-index:-251656192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F90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7" o:spid="_x0000_s2049" type="#_x0000_t75" style="position:absolute;margin-left:0;margin-top:0;width:539.85pt;height:560.1pt;z-index:-251658240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654"/>
    <w:multiLevelType w:val="hybridMultilevel"/>
    <w:tmpl w:val="B3BC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825"/>
    <w:multiLevelType w:val="hybridMultilevel"/>
    <w:tmpl w:val="03C4B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D58AE"/>
    <w:multiLevelType w:val="hybridMultilevel"/>
    <w:tmpl w:val="C01C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A2FC4"/>
    <w:multiLevelType w:val="hybridMultilevel"/>
    <w:tmpl w:val="4AC6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B5573"/>
    <w:multiLevelType w:val="hybridMultilevel"/>
    <w:tmpl w:val="AB30DCDA"/>
    <w:lvl w:ilvl="0" w:tplc="47086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0A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E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9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CA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B2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8E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4A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D4A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D50"/>
    <w:multiLevelType w:val="hybridMultilevel"/>
    <w:tmpl w:val="91F86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97F0E"/>
    <w:multiLevelType w:val="hybridMultilevel"/>
    <w:tmpl w:val="1E5E5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E2B52"/>
    <w:multiLevelType w:val="hybridMultilevel"/>
    <w:tmpl w:val="49AC9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406DA"/>
    <w:multiLevelType w:val="multilevel"/>
    <w:tmpl w:val="2E582C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30122"/>
    <w:multiLevelType w:val="hybridMultilevel"/>
    <w:tmpl w:val="44FC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15A94"/>
    <w:multiLevelType w:val="hybridMultilevel"/>
    <w:tmpl w:val="314A5A8C"/>
    <w:lvl w:ilvl="0" w:tplc="4964E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28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F82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C6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569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38E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A0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D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67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145E9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A06AE4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37E6E"/>
    <w:multiLevelType w:val="hybridMultilevel"/>
    <w:tmpl w:val="47D2D49C"/>
    <w:lvl w:ilvl="0" w:tplc="FA5C571A">
      <w:start w:val="1"/>
      <w:numFmt w:val="decimal"/>
      <w:lvlText w:val="%1."/>
      <w:lvlJc w:val="left"/>
      <w:pPr>
        <w:ind w:left="720" w:hanging="360"/>
      </w:pPr>
    </w:lvl>
    <w:lvl w:ilvl="1" w:tplc="EABA6DB2">
      <w:start w:val="1"/>
      <w:numFmt w:val="lowerLetter"/>
      <w:lvlText w:val="%2."/>
      <w:lvlJc w:val="left"/>
      <w:pPr>
        <w:ind w:left="1440" w:hanging="360"/>
      </w:pPr>
    </w:lvl>
    <w:lvl w:ilvl="2" w:tplc="C8DC14DC">
      <w:start w:val="1"/>
      <w:numFmt w:val="lowerRoman"/>
      <w:lvlText w:val="%3."/>
      <w:lvlJc w:val="right"/>
      <w:pPr>
        <w:ind w:left="2160" w:hanging="180"/>
      </w:pPr>
    </w:lvl>
    <w:lvl w:ilvl="3" w:tplc="C4AED938">
      <w:start w:val="1"/>
      <w:numFmt w:val="decimal"/>
      <w:lvlText w:val="%4."/>
      <w:lvlJc w:val="left"/>
      <w:pPr>
        <w:ind w:left="2880" w:hanging="360"/>
      </w:pPr>
    </w:lvl>
    <w:lvl w:ilvl="4" w:tplc="D07A6A2E">
      <w:start w:val="1"/>
      <w:numFmt w:val="lowerLetter"/>
      <w:lvlText w:val="%5."/>
      <w:lvlJc w:val="left"/>
      <w:pPr>
        <w:ind w:left="3600" w:hanging="360"/>
      </w:pPr>
    </w:lvl>
    <w:lvl w:ilvl="5" w:tplc="F7E008AC">
      <w:start w:val="1"/>
      <w:numFmt w:val="lowerRoman"/>
      <w:lvlText w:val="%6."/>
      <w:lvlJc w:val="right"/>
      <w:pPr>
        <w:ind w:left="4320" w:hanging="180"/>
      </w:pPr>
    </w:lvl>
    <w:lvl w:ilvl="6" w:tplc="32A69B5A">
      <w:start w:val="1"/>
      <w:numFmt w:val="decimal"/>
      <w:lvlText w:val="%7."/>
      <w:lvlJc w:val="left"/>
      <w:pPr>
        <w:ind w:left="5040" w:hanging="360"/>
      </w:pPr>
    </w:lvl>
    <w:lvl w:ilvl="7" w:tplc="35545BA4">
      <w:start w:val="1"/>
      <w:numFmt w:val="lowerLetter"/>
      <w:lvlText w:val="%8."/>
      <w:lvlJc w:val="left"/>
      <w:pPr>
        <w:ind w:left="5760" w:hanging="360"/>
      </w:pPr>
    </w:lvl>
    <w:lvl w:ilvl="8" w:tplc="342A98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969A6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3"/>
  </w:num>
  <w:num w:numId="5">
    <w:abstractNumId w:val="11"/>
  </w:num>
  <w:num w:numId="6">
    <w:abstractNumId w:val="14"/>
  </w:num>
  <w:num w:numId="7">
    <w:abstractNumId w:val="12"/>
  </w:num>
  <w:num w:numId="8">
    <w:abstractNumId w:val="0"/>
  </w:num>
  <w:num w:numId="9">
    <w:abstractNumId w:val="7"/>
  </w:num>
  <w:num w:numId="10">
    <w:abstractNumId w:val="3"/>
  </w:num>
  <w:num w:numId="11">
    <w:abstractNumId w:val="6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9C"/>
    <w:rsid w:val="0001049C"/>
    <w:rsid w:val="00031032"/>
    <w:rsid w:val="0018504B"/>
    <w:rsid w:val="002404F0"/>
    <w:rsid w:val="00246B5F"/>
    <w:rsid w:val="00370036"/>
    <w:rsid w:val="00421992"/>
    <w:rsid w:val="0061468D"/>
    <w:rsid w:val="00707412"/>
    <w:rsid w:val="00733E1E"/>
    <w:rsid w:val="007B145A"/>
    <w:rsid w:val="008358F0"/>
    <w:rsid w:val="00A35875"/>
    <w:rsid w:val="00C41B33"/>
    <w:rsid w:val="00CB4068"/>
    <w:rsid w:val="00CC2A8C"/>
    <w:rsid w:val="00EE3768"/>
    <w:rsid w:val="00F14E42"/>
    <w:rsid w:val="00F9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A302AB"/>
  <w15:chartTrackingRefBased/>
  <w15:docId w15:val="{95C24323-8ABC-4B23-AEEC-606BA1C4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B33"/>
  </w:style>
  <w:style w:type="paragraph" w:styleId="Footer">
    <w:name w:val="footer"/>
    <w:basedOn w:val="Normal"/>
    <w:link w:val="Foot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B33"/>
  </w:style>
  <w:style w:type="paragraph" w:styleId="ListParagraph">
    <w:name w:val="List Paragraph"/>
    <w:basedOn w:val="Normal"/>
    <w:uiPriority w:val="34"/>
    <w:qFormat/>
    <w:rsid w:val="00370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B4068"/>
  </w:style>
  <w:style w:type="character" w:customStyle="1" w:styleId="eop">
    <w:name w:val="eop"/>
    <w:basedOn w:val="DefaultParagraphFont"/>
    <w:rsid w:val="00CB4068"/>
  </w:style>
  <w:style w:type="paragraph" w:customStyle="1" w:styleId="paragraph">
    <w:name w:val="paragraph"/>
    <w:basedOn w:val="Normal"/>
    <w:rsid w:val="00CB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06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B406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1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 BOE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Moinipour, Samantha</dc:creator>
  <cp:keywords/>
  <dc:description/>
  <cp:lastModifiedBy>Mayfield, Elgin</cp:lastModifiedBy>
  <cp:revision>3</cp:revision>
  <dcterms:created xsi:type="dcterms:W3CDTF">2021-06-17T13:49:00Z</dcterms:created>
  <dcterms:modified xsi:type="dcterms:W3CDTF">2021-06-17T13:50:00Z</dcterms:modified>
</cp:coreProperties>
</file>