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EAD38F" w14:textId="77777777" w:rsidR="00246B5F" w:rsidRDefault="00246B5F" w:rsidP="00370036">
      <w:pPr>
        <w:jc w:val="center"/>
        <w:rPr>
          <w:b/>
          <w:sz w:val="56"/>
          <w:szCs w:val="56"/>
          <w:u w:val="single"/>
        </w:rPr>
      </w:pPr>
    </w:p>
    <w:p w14:paraId="07C2F8E8" w14:textId="77777777" w:rsidR="00246B5F" w:rsidRDefault="00246B5F">
      <w:pPr>
        <w:rPr>
          <w:b/>
          <w:sz w:val="56"/>
          <w:szCs w:val="56"/>
          <w:u w:val="single"/>
        </w:rPr>
      </w:pPr>
    </w:p>
    <w:p w14:paraId="5DD39BBE" w14:textId="77777777" w:rsidR="00246B5F" w:rsidRPr="00246B5F" w:rsidRDefault="00246B5F" w:rsidP="00246B5F">
      <w:pPr>
        <w:jc w:val="center"/>
        <w:rPr>
          <w:b/>
          <w:sz w:val="144"/>
          <w:szCs w:val="144"/>
        </w:rPr>
      </w:pPr>
      <w:r w:rsidRPr="00246B5F">
        <w:rPr>
          <w:b/>
          <w:sz w:val="144"/>
          <w:szCs w:val="144"/>
        </w:rPr>
        <w:t xml:space="preserve">Bonaire Primary School </w:t>
      </w:r>
      <w:r w:rsidR="001353E4">
        <w:rPr>
          <w:b/>
          <w:sz w:val="144"/>
          <w:szCs w:val="144"/>
        </w:rPr>
        <w:t>1</w:t>
      </w:r>
      <w:r w:rsidR="001353E4" w:rsidRPr="001353E4">
        <w:rPr>
          <w:b/>
          <w:sz w:val="144"/>
          <w:szCs w:val="144"/>
          <w:vertAlign w:val="superscript"/>
        </w:rPr>
        <w:t>st</w:t>
      </w:r>
      <w:r w:rsidR="001353E4">
        <w:rPr>
          <w:b/>
          <w:sz w:val="144"/>
          <w:szCs w:val="144"/>
        </w:rPr>
        <w:t xml:space="preserve"> Grade </w:t>
      </w:r>
      <w:r w:rsidRPr="00246B5F">
        <w:rPr>
          <w:b/>
          <w:sz w:val="144"/>
          <w:szCs w:val="144"/>
        </w:rPr>
        <w:t>Playbook</w:t>
      </w:r>
    </w:p>
    <w:p w14:paraId="1A0AC275" w14:textId="77777777" w:rsidR="00246B5F" w:rsidRDefault="00246B5F" w:rsidP="001353E4">
      <w:pPr>
        <w:rPr>
          <w:b/>
          <w:sz w:val="56"/>
          <w:szCs w:val="56"/>
          <w:u w:val="single"/>
        </w:rPr>
      </w:pPr>
    </w:p>
    <w:p w14:paraId="29D2D4B4" w14:textId="77777777" w:rsidR="00246B5F" w:rsidRDefault="00246B5F" w:rsidP="00246B5F">
      <w:pPr>
        <w:jc w:val="center"/>
        <w:rPr>
          <w:b/>
          <w:sz w:val="56"/>
          <w:szCs w:val="56"/>
          <w:u w:val="single"/>
        </w:rPr>
      </w:pPr>
    </w:p>
    <w:p w14:paraId="1836BAD6" w14:textId="77777777" w:rsidR="00246B5F" w:rsidRDefault="00246B5F" w:rsidP="00246B5F">
      <w:pPr>
        <w:jc w:val="center"/>
        <w:rPr>
          <w:b/>
          <w:sz w:val="56"/>
          <w:szCs w:val="56"/>
          <w:u w:val="single"/>
        </w:rPr>
      </w:pPr>
      <w:r>
        <w:rPr>
          <w:b/>
          <w:sz w:val="56"/>
          <w:szCs w:val="56"/>
          <w:u w:val="single"/>
        </w:rPr>
        <w:t>Instructional Components, Environments, and Exemplars</w:t>
      </w:r>
    </w:p>
    <w:p w14:paraId="06AA5520" w14:textId="77777777" w:rsidR="00246B5F" w:rsidRDefault="00246B5F">
      <w:pPr>
        <w:rPr>
          <w:b/>
          <w:sz w:val="56"/>
          <w:szCs w:val="56"/>
          <w:u w:val="single"/>
        </w:rPr>
      </w:pPr>
    </w:p>
    <w:p w14:paraId="4F9054A3" w14:textId="77777777" w:rsidR="00246B5F" w:rsidRDefault="00246B5F">
      <w:pPr>
        <w:rPr>
          <w:b/>
          <w:sz w:val="56"/>
          <w:szCs w:val="56"/>
          <w:u w:val="single"/>
        </w:rPr>
      </w:pPr>
    </w:p>
    <w:p w14:paraId="6F0BCAE7" w14:textId="77777777" w:rsidR="00246B5F" w:rsidRDefault="00246B5F" w:rsidP="00246B5F">
      <w:pPr>
        <w:jc w:val="center"/>
        <w:rPr>
          <w:b/>
          <w:sz w:val="56"/>
          <w:szCs w:val="56"/>
          <w:u w:val="single"/>
        </w:rPr>
      </w:pPr>
      <w:r>
        <w:rPr>
          <w:b/>
          <w:sz w:val="56"/>
          <w:szCs w:val="56"/>
          <w:u w:val="single"/>
        </w:rPr>
        <w:t>Initially created January 2021</w:t>
      </w:r>
    </w:p>
    <w:p w14:paraId="3273EA05" w14:textId="77777777" w:rsidR="00A35875" w:rsidRDefault="00A35875" w:rsidP="00A35875">
      <w:pPr>
        <w:tabs>
          <w:tab w:val="left" w:pos="3915"/>
        </w:tabs>
        <w:jc w:val="center"/>
        <w:rPr>
          <w:rFonts w:cstheme="minorHAnsi"/>
          <w:sz w:val="56"/>
          <w:szCs w:val="56"/>
        </w:rPr>
      </w:pPr>
      <w:r>
        <w:rPr>
          <w:rFonts w:cstheme="minorHAnsi"/>
          <w:sz w:val="56"/>
          <w:szCs w:val="56"/>
        </w:rPr>
        <w:lastRenderedPageBreak/>
        <w:t>1</w:t>
      </w:r>
      <w:r w:rsidRPr="00A35875">
        <w:rPr>
          <w:rFonts w:cstheme="minorHAnsi"/>
          <w:sz w:val="56"/>
          <w:szCs w:val="56"/>
          <w:vertAlign w:val="superscript"/>
        </w:rPr>
        <w:t>st</w:t>
      </w:r>
      <w:r>
        <w:rPr>
          <w:rFonts w:cstheme="minorHAnsi"/>
          <w:sz w:val="56"/>
          <w:szCs w:val="56"/>
        </w:rPr>
        <w:t xml:space="preserve"> Grade </w:t>
      </w:r>
    </w:p>
    <w:p w14:paraId="23E57D16" w14:textId="77777777" w:rsidR="00A35875" w:rsidRPr="00370036" w:rsidRDefault="00A35875" w:rsidP="00A35875">
      <w:pPr>
        <w:rPr>
          <w:b/>
          <w:sz w:val="40"/>
          <w:szCs w:val="40"/>
          <w:u w:val="single"/>
        </w:rPr>
      </w:pPr>
      <w:r w:rsidRPr="00370036">
        <w:rPr>
          <w:b/>
          <w:sz w:val="40"/>
          <w:szCs w:val="40"/>
          <w:u w:val="single"/>
        </w:rPr>
        <w:t>Instructional Components:</w:t>
      </w:r>
    </w:p>
    <w:p w14:paraId="35FC8278" w14:textId="77777777" w:rsidR="00A35875" w:rsidRPr="00370036" w:rsidRDefault="00A35875" w:rsidP="00A35875">
      <w:pPr>
        <w:pStyle w:val="ListParagraph"/>
        <w:numPr>
          <w:ilvl w:val="0"/>
          <w:numId w:val="6"/>
        </w:numPr>
        <w:rPr>
          <w:rFonts w:eastAsia="Century Gothic" w:cstheme="minorHAnsi"/>
        </w:rPr>
      </w:pPr>
      <w:r w:rsidRPr="00370036">
        <w:rPr>
          <w:rFonts w:eastAsia="Century Gothic" w:cstheme="minorHAnsi"/>
        </w:rPr>
        <w:t>Heggerty</w:t>
      </w:r>
    </w:p>
    <w:p w14:paraId="33260864" w14:textId="77777777" w:rsidR="00A35875" w:rsidRPr="00370036" w:rsidRDefault="00A35875" w:rsidP="00A35875">
      <w:pPr>
        <w:pStyle w:val="ListParagraph"/>
        <w:numPr>
          <w:ilvl w:val="0"/>
          <w:numId w:val="6"/>
        </w:numPr>
        <w:rPr>
          <w:rFonts w:eastAsia="Century Gothic" w:cstheme="minorHAnsi"/>
        </w:rPr>
      </w:pPr>
      <w:r w:rsidRPr="00370036">
        <w:rPr>
          <w:rFonts w:eastAsia="Century Gothic" w:cstheme="minorHAnsi"/>
        </w:rPr>
        <w:t>Writing</w:t>
      </w:r>
    </w:p>
    <w:p w14:paraId="551CB327" w14:textId="77777777" w:rsidR="00A35875" w:rsidRPr="00370036" w:rsidRDefault="00A35875" w:rsidP="00A35875">
      <w:pPr>
        <w:pStyle w:val="ListParagraph"/>
        <w:numPr>
          <w:ilvl w:val="0"/>
          <w:numId w:val="6"/>
        </w:numPr>
        <w:rPr>
          <w:rFonts w:eastAsia="Century Gothic" w:cstheme="minorHAnsi"/>
        </w:rPr>
      </w:pPr>
      <w:r w:rsidRPr="00370036">
        <w:rPr>
          <w:rFonts w:eastAsia="Century Gothic" w:cstheme="minorHAnsi"/>
        </w:rPr>
        <w:t>Reading Mini Lesson</w:t>
      </w:r>
    </w:p>
    <w:p w14:paraId="4911BC4E" w14:textId="77777777" w:rsidR="00A35875" w:rsidRPr="00370036" w:rsidRDefault="00A35875" w:rsidP="00A35875">
      <w:pPr>
        <w:pStyle w:val="ListParagraph"/>
        <w:numPr>
          <w:ilvl w:val="0"/>
          <w:numId w:val="6"/>
        </w:numPr>
        <w:rPr>
          <w:rFonts w:eastAsia="Century Gothic" w:cstheme="minorHAnsi"/>
        </w:rPr>
      </w:pPr>
      <w:r w:rsidRPr="00370036">
        <w:rPr>
          <w:rFonts w:eastAsia="Century Gothic" w:cstheme="minorHAnsi"/>
        </w:rPr>
        <w:t>Guided Reading &amp; Centers</w:t>
      </w:r>
    </w:p>
    <w:p w14:paraId="4871CDB5" w14:textId="77777777" w:rsidR="00A35875" w:rsidRPr="00370036" w:rsidRDefault="00A35875" w:rsidP="00A35875">
      <w:pPr>
        <w:pStyle w:val="ListParagraph"/>
        <w:numPr>
          <w:ilvl w:val="0"/>
          <w:numId w:val="6"/>
        </w:numPr>
        <w:rPr>
          <w:rFonts w:eastAsia="Century Gothic" w:cstheme="minorHAnsi"/>
        </w:rPr>
      </w:pPr>
      <w:r w:rsidRPr="00370036">
        <w:rPr>
          <w:rFonts w:eastAsia="Century Gothic" w:cstheme="minorHAnsi"/>
        </w:rPr>
        <w:t>Phonics</w:t>
      </w:r>
    </w:p>
    <w:p w14:paraId="50ED7CA2" w14:textId="77777777" w:rsidR="00A35875" w:rsidRPr="00370036" w:rsidRDefault="00A35875" w:rsidP="00A35875">
      <w:pPr>
        <w:pStyle w:val="ListParagraph"/>
        <w:numPr>
          <w:ilvl w:val="0"/>
          <w:numId w:val="6"/>
        </w:numPr>
        <w:rPr>
          <w:rFonts w:eastAsia="Century Gothic" w:cstheme="minorHAnsi"/>
        </w:rPr>
      </w:pPr>
      <w:r w:rsidRPr="00370036">
        <w:rPr>
          <w:rFonts w:eastAsia="Century Gothic" w:cstheme="minorHAnsi"/>
        </w:rPr>
        <w:t>Math</w:t>
      </w:r>
    </w:p>
    <w:p w14:paraId="41D33190" w14:textId="77777777" w:rsidR="00A35875" w:rsidRPr="00370036" w:rsidRDefault="00A35875" w:rsidP="00A35875">
      <w:pPr>
        <w:pStyle w:val="ListParagraph"/>
        <w:numPr>
          <w:ilvl w:val="0"/>
          <w:numId w:val="6"/>
        </w:numPr>
        <w:rPr>
          <w:rFonts w:eastAsia="Century Gothic" w:cstheme="minorHAnsi"/>
        </w:rPr>
      </w:pPr>
      <w:r w:rsidRPr="00370036">
        <w:rPr>
          <w:rFonts w:eastAsia="Century Gothic" w:cstheme="minorHAnsi"/>
        </w:rPr>
        <w:t>Bobcat Buildup</w:t>
      </w:r>
    </w:p>
    <w:p w14:paraId="5E212B91" w14:textId="77777777" w:rsidR="00A35875" w:rsidRPr="00370036" w:rsidRDefault="00A35875" w:rsidP="00A35875">
      <w:pPr>
        <w:pStyle w:val="ListParagraph"/>
        <w:numPr>
          <w:ilvl w:val="0"/>
          <w:numId w:val="6"/>
        </w:numPr>
        <w:rPr>
          <w:rFonts w:eastAsia="Century Gothic" w:cstheme="minorHAnsi"/>
        </w:rPr>
      </w:pPr>
      <w:r w:rsidRPr="00370036">
        <w:rPr>
          <w:rFonts w:eastAsia="Century Gothic" w:cstheme="minorHAnsi"/>
        </w:rPr>
        <w:t>Shared Reading</w:t>
      </w:r>
    </w:p>
    <w:p w14:paraId="399133BE" w14:textId="77777777" w:rsidR="00A35875" w:rsidRPr="00370036" w:rsidRDefault="00A35875" w:rsidP="00A35875">
      <w:pPr>
        <w:pStyle w:val="ListParagraph"/>
        <w:numPr>
          <w:ilvl w:val="0"/>
          <w:numId w:val="6"/>
        </w:numPr>
        <w:rPr>
          <w:rFonts w:eastAsia="Century Gothic" w:cstheme="minorHAnsi"/>
        </w:rPr>
      </w:pPr>
      <w:r w:rsidRPr="00370036">
        <w:rPr>
          <w:rFonts w:eastAsia="Century Gothic" w:cstheme="minorHAnsi"/>
        </w:rPr>
        <w:t>Interactive Reading</w:t>
      </w:r>
    </w:p>
    <w:p w14:paraId="127AC03D" w14:textId="77777777" w:rsidR="00A35875" w:rsidRPr="00370036" w:rsidRDefault="00A35875" w:rsidP="00A35875">
      <w:pPr>
        <w:pStyle w:val="ListParagraph"/>
        <w:numPr>
          <w:ilvl w:val="0"/>
          <w:numId w:val="6"/>
        </w:numPr>
        <w:rPr>
          <w:rFonts w:eastAsia="Century Gothic" w:cstheme="minorHAnsi"/>
        </w:rPr>
      </w:pPr>
      <w:r w:rsidRPr="00370036">
        <w:rPr>
          <w:rFonts w:eastAsia="Century Gothic" w:cstheme="minorHAnsi"/>
        </w:rPr>
        <w:t>Science/Social Studies</w:t>
      </w:r>
    </w:p>
    <w:p w14:paraId="0A2DB131" w14:textId="77777777" w:rsidR="00A35875" w:rsidRDefault="00A35875" w:rsidP="00A35875">
      <w:pPr>
        <w:tabs>
          <w:tab w:val="left" w:pos="3915"/>
        </w:tabs>
        <w:rPr>
          <w:rFonts w:cstheme="minorHAnsi"/>
          <w:sz w:val="56"/>
          <w:szCs w:val="56"/>
        </w:rPr>
      </w:pPr>
    </w:p>
    <w:p w14:paraId="15F34DCA" w14:textId="77777777" w:rsidR="00874C3F" w:rsidRDefault="00874C3F" w:rsidP="00874C3F">
      <w:pPr>
        <w:spacing w:line="240" w:lineRule="auto"/>
        <w:rPr>
          <w:rFonts w:cstheme="minorHAnsi"/>
          <w:b/>
        </w:rPr>
      </w:pPr>
      <w:r>
        <w:rPr>
          <w:rFonts w:cstheme="minorHAnsi"/>
          <w:b/>
        </w:rPr>
        <w:t>Bobcat Buildup</w:t>
      </w:r>
    </w:p>
    <w:p w14:paraId="31FBFF92" w14:textId="77777777" w:rsidR="00874C3F" w:rsidRDefault="00874C3F" w:rsidP="00874C3F">
      <w:pPr>
        <w:spacing w:after="0" w:line="240" w:lineRule="auto"/>
        <w:rPr>
          <w:rFonts w:cstheme="minorHAnsi"/>
        </w:rPr>
      </w:pPr>
      <w:r w:rsidRPr="00874C3F">
        <w:rPr>
          <w:rFonts w:cstheme="minorHAnsi"/>
        </w:rPr>
        <w:t xml:space="preserve">Students are regrouped at the grade level based on Essential Skills/Standards.  </w:t>
      </w:r>
    </w:p>
    <w:p w14:paraId="2B885EEE" w14:textId="77777777" w:rsidR="00874C3F" w:rsidRPr="00874C3F" w:rsidRDefault="00874C3F" w:rsidP="00874C3F">
      <w:pPr>
        <w:spacing w:after="0" w:line="240" w:lineRule="auto"/>
        <w:rPr>
          <w:rFonts w:cstheme="minorHAnsi"/>
        </w:rPr>
      </w:pPr>
      <w:r w:rsidRPr="00874C3F">
        <w:rPr>
          <w:rFonts w:cstheme="minorHAnsi"/>
        </w:rPr>
        <w:t>Groups will last approximately one month.</w:t>
      </w:r>
    </w:p>
    <w:p w14:paraId="29AE909A" w14:textId="77777777" w:rsidR="00874C3F" w:rsidRPr="00874C3F" w:rsidRDefault="00874C3F" w:rsidP="00874C3F">
      <w:pPr>
        <w:spacing w:after="0" w:line="240" w:lineRule="auto"/>
        <w:rPr>
          <w:rFonts w:cstheme="minorHAnsi"/>
        </w:rPr>
      </w:pPr>
      <w:r w:rsidRPr="00874C3F">
        <w:rPr>
          <w:rFonts w:cstheme="minorHAnsi"/>
        </w:rPr>
        <w:t>Each teacher has a group of students based on similar need.</w:t>
      </w:r>
    </w:p>
    <w:p w14:paraId="28EE2A01" w14:textId="77777777" w:rsidR="00874C3F" w:rsidRPr="00874C3F" w:rsidRDefault="00874C3F" w:rsidP="00874C3F">
      <w:pPr>
        <w:spacing w:after="0" w:line="240" w:lineRule="auto"/>
        <w:rPr>
          <w:rFonts w:cstheme="minorHAnsi"/>
        </w:rPr>
      </w:pPr>
      <w:r w:rsidRPr="00874C3F">
        <w:rPr>
          <w:rFonts w:cstheme="minorHAnsi"/>
        </w:rPr>
        <w:t>Whole group instruction based on that group level need.</w:t>
      </w:r>
    </w:p>
    <w:p w14:paraId="53CE3BD5" w14:textId="77777777" w:rsidR="00874C3F" w:rsidRPr="00874C3F" w:rsidRDefault="00874C3F" w:rsidP="00874C3F">
      <w:pPr>
        <w:spacing w:after="0" w:line="240" w:lineRule="auto"/>
        <w:rPr>
          <w:rFonts w:cstheme="minorHAnsi"/>
        </w:rPr>
      </w:pPr>
      <w:r w:rsidRPr="00874C3F">
        <w:rPr>
          <w:rFonts w:cstheme="minorHAnsi"/>
        </w:rPr>
        <w:t xml:space="preserve">Groups are reassessed at two weeks.  </w:t>
      </w:r>
    </w:p>
    <w:p w14:paraId="29DA418F" w14:textId="77777777" w:rsidR="00874C3F" w:rsidRPr="00874C3F" w:rsidRDefault="00874C3F" w:rsidP="00874C3F">
      <w:pPr>
        <w:spacing w:line="240" w:lineRule="auto"/>
        <w:rPr>
          <w:rFonts w:cstheme="minorHAnsi"/>
        </w:rPr>
      </w:pPr>
      <w:r w:rsidRPr="00874C3F">
        <w:rPr>
          <w:rFonts w:cstheme="minorHAnsi"/>
        </w:rPr>
        <w:t>Teachers are actively engaged with students throughout the activity.</w:t>
      </w:r>
    </w:p>
    <w:p w14:paraId="3511C2FF" w14:textId="77777777" w:rsidR="00A35875" w:rsidRDefault="00A35875" w:rsidP="00A35875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05728562" w14:textId="77777777" w:rsidR="00A35875" w:rsidRDefault="00A35875" w:rsidP="00A35875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1573C4CA" w14:textId="77777777" w:rsidR="00A35875" w:rsidRPr="00A35875" w:rsidRDefault="00A35875" w:rsidP="00A35875">
      <w:pPr>
        <w:pStyle w:val="NormalWeb"/>
        <w:spacing w:before="0" w:beforeAutospacing="0" w:after="0" w:afterAutospacing="0"/>
        <w:rPr>
          <w:rFonts w:ascii="Calibri" w:hAnsi="Calibri" w:cs="Calibri"/>
          <w:b/>
          <w:sz w:val="22"/>
          <w:szCs w:val="22"/>
        </w:rPr>
      </w:pPr>
      <w:r w:rsidRPr="00A35875">
        <w:rPr>
          <w:rFonts w:ascii="Calibri" w:hAnsi="Calibri" w:cs="Calibri"/>
          <w:b/>
          <w:sz w:val="22"/>
          <w:szCs w:val="22"/>
        </w:rPr>
        <w:t>Reading Mini Lesson and Independent work:</w:t>
      </w:r>
    </w:p>
    <w:p w14:paraId="1551381A" w14:textId="77CC7B1B" w:rsidR="00A35875" w:rsidRDefault="00A35875" w:rsidP="00A35875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Teacher will lead the lesson</w:t>
      </w:r>
    </w:p>
    <w:p w14:paraId="67E1F231" w14:textId="77777777" w:rsidR="00A35875" w:rsidRDefault="00A35875" w:rsidP="00A35875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Teacher will model the lesson </w:t>
      </w:r>
    </w:p>
    <w:p w14:paraId="62153D35" w14:textId="77777777" w:rsidR="00A35875" w:rsidRDefault="00A35875" w:rsidP="00A35875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Students will practice </w:t>
      </w:r>
    </w:p>
    <w:p w14:paraId="63D9FA4F" w14:textId="77777777" w:rsidR="00A35875" w:rsidRDefault="00A35875" w:rsidP="00A35875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Teach point will be reviewed again</w:t>
      </w:r>
    </w:p>
    <w:p w14:paraId="3C64A3A8" w14:textId="77777777" w:rsidR="00A35875" w:rsidRDefault="00A35875" w:rsidP="00A35875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Students will read independently along with center rotations</w:t>
      </w:r>
    </w:p>
    <w:p w14:paraId="7BE740A4" w14:textId="77777777" w:rsidR="00A35875" w:rsidRDefault="00A35875" w:rsidP="00A35875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Students will also have a time to read with a partner or book club</w:t>
      </w:r>
    </w:p>
    <w:p w14:paraId="71A7C0E5" w14:textId="77777777" w:rsidR="00A35875" w:rsidRDefault="00A35875" w:rsidP="00A35875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During independent reading the teacher will conference with students and pull small groups</w:t>
      </w:r>
    </w:p>
    <w:p w14:paraId="4BA011FE" w14:textId="77777777" w:rsidR="00A35875" w:rsidRDefault="00A35875" w:rsidP="00A35875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Reading will end with a closing or share time</w:t>
      </w:r>
    </w:p>
    <w:p w14:paraId="56DF2067" w14:textId="77777777" w:rsidR="00A35875" w:rsidRDefault="00A35875" w:rsidP="00A35875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Anchor charts are available for student viewing</w:t>
      </w:r>
    </w:p>
    <w:p w14:paraId="48EAF52C" w14:textId="77777777" w:rsidR="00A35875" w:rsidRDefault="00A35875" w:rsidP="00A35875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78CC6615" w14:textId="77777777" w:rsidR="00A35875" w:rsidRPr="00A35875" w:rsidRDefault="00A35875" w:rsidP="00A35875">
      <w:pPr>
        <w:pStyle w:val="NormalWeb"/>
        <w:spacing w:before="0" w:beforeAutospacing="0" w:after="0" w:afterAutospacing="0"/>
        <w:rPr>
          <w:rFonts w:ascii="Calibri" w:hAnsi="Calibri" w:cs="Calibri"/>
          <w:b/>
          <w:sz w:val="22"/>
          <w:szCs w:val="22"/>
        </w:rPr>
      </w:pPr>
      <w:r w:rsidRPr="00A35875">
        <w:rPr>
          <w:rFonts w:ascii="Calibri" w:hAnsi="Calibri" w:cs="Calibri"/>
          <w:b/>
          <w:sz w:val="22"/>
          <w:szCs w:val="22"/>
        </w:rPr>
        <w:t xml:space="preserve">IRA: </w:t>
      </w:r>
    </w:p>
    <w:p w14:paraId="5475304F" w14:textId="5A16A361" w:rsidR="00A35875" w:rsidRDefault="00A35875" w:rsidP="00A35875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Students are seated</w:t>
      </w:r>
      <w:r w:rsidR="004F4A3A">
        <w:rPr>
          <w:rFonts w:ascii="Calibri" w:hAnsi="Calibri" w:cs="Calibri"/>
          <w:sz w:val="22"/>
          <w:szCs w:val="22"/>
        </w:rPr>
        <w:t xml:space="preserve"> and able to view the book</w:t>
      </w:r>
    </w:p>
    <w:p w14:paraId="431C0F40" w14:textId="77777777" w:rsidR="00A35875" w:rsidRDefault="00A35875" w:rsidP="00A35875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Teacher has already tagged book with a goal </w:t>
      </w:r>
    </w:p>
    <w:p w14:paraId="2681ED3B" w14:textId="77777777" w:rsidR="00A35875" w:rsidRDefault="00A35875" w:rsidP="00A35875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Teacher stops to comment or ask questions</w:t>
      </w:r>
    </w:p>
    <w:p w14:paraId="6176C83F" w14:textId="77777777" w:rsidR="00A35875" w:rsidRDefault="00A35875" w:rsidP="00A35875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Students respond/turn and talk </w:t>
      </w:r>
    </w:p>
    <w:p w14:paraId="24ED1498" w14:textId="6EADD4FA" w:rsidR="00A35875" w:rsidRDefault="00A35875" w:rsidP="00A35875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Teachers monitor </w:t>
      </w:r>
      <w:r w:rsidR="004F4A3A">
        <w:rPr>
          <w:rFonts w:ascii="Calibri" w:hAnsi="Calibri" w:cs="Calibri"/>
          <w:sz w:val="22"/>
          <w:szCs w:val="22"/>
        </w:rPr>
        <w:t>students’</w:t>
      </w:r>
      <w:r>
        <w:rPr>
          <w:rFonts w:ascii="Calibri" w:hAnsi="Calibri" w:cs="Calibri"/>
          <w:sz w:val="22"/>
          <w:szCs w:val="22"/>
        </w:rPr>
        <w:t xml:space="preserve"> responses </w:t>
      </w:r>
    </w:p>
    <w:p w14:paraId="363BE0CA" w14:textId="77777777" w:rsidR="00A35875" w:rsidRDefault="00A35875" w:rsidP="00A35875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When book is finished teacher will ask questions and discuss the book</w:t>
      </w:r>
    </w:p>
    <w:p w14:paraId="322B697E" w14:textId="77777777" w:rsidR="00A35875" w:rsidRDefault="00A35875" w:rsidP="00A35875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467AE4E2" w14:textId="77777777" w:rsidR="00A35875" w:rsidRPr="00A35875" w:rsidRDefault="00A35875" w:rsidP="00A35875">
      <w:pPr>
        <w:pStyle w:val="NormalWeb"/>
        <w:spacing w:before="0" w:beforeAutospacing="0" w:after="0" w:afterAutospacing="0"/>
        <w:rPr>
          <w:rFonts w:ascii="Calibri" w:hAnsi="Calibri" w:cs="Calibri"/>
          <w:b/>
          <w:sz w:val="22"/>
          <w:szCs w:val="22"/>
        </w:rPr>
      </w:pPr>
      <w:r w:rsidRPr="00A35875">
        <w:rPr>
          <w:rFonts w:ascii="Calibri" w:hAnsi="Calibri" w:cs="Calibri"/>
          <w:b/>
          <w:sz w:val="22"/>
          <w:szCs w:val="22"/>
        </w:rPr>
        <w:lastRenderedPageBreak/>
        <w:t xml:space="preserve">SR: </w:t>
      </w:r>
    </w:p>
    <w:p w14:paraId="73AB9155" w14:textId="77777777" w:rsidR="00A35875" w:rsidRDefault="00A35875" w:rsidP="00A35875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Teacher is reading aloud </w:t>
      </w:r>
    </w:p>
    <w:p w14:paraId="17F364EA" w14:textId="77777777" w:rsidR="00A35875" w:rsidRDefault="00A35875" w:rsidP="00A35875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Students are looking at the book</w:t>
      </w:r>
    </w:p>
    <w:p w14:paraId="6F73225F" w14:textId="77777777" w:rsidR="00A35875" w:rsidRDefault="00A35875" w:rsidP="00A35875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Students are engaged</w:t>
      </w:r>
    </w:p>
    <w:p w14:paraId="2EFA8DA6" w14:textId="77777777" w:rsidR="00A35875" w:rsidRDefault="00A35875" w:rsidP="00A35875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Teacher stops to comment or ask questions</w:t>
      </w:r>
    </w:p>
    <w:p w14:paraId="5D18EBF3" w14:textId="77777777" w:rsidR="00A35875" w:rsidRDefault="00A35875" w:rsidP="00A35875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Students respond/turn and talk </w:t>
      </w:r>
    </w:p>
    <w:p w14:paraId="2020B088" w14:textId="77777777" w:rsidR="00A35875" w:rsidRDefault="00A35875" w:rsidP="00A35875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Teachers monitor students responses </w:t>
      </w:r>
    </w:p>
    <w:p w14:paraId="2121106C" w14:textId="77777777" w:rsidR="00A35875" w:rsidRDefault="00A35875" w:rsidP="00A35875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When book is finished teacher will ask questions and discuss the book</w:t>
      </w:r>
    </w:p>
    <w:p w14:paraId="0C7FCFDC" w14:textId="77777777" w:rsidR="00A35875" w:rsidRDefault="00A35875" w:rsidP="00A35875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1E55EF7C" w14:textId="77777777" w:rsidR="00A35875" w:rsidRPr="00A35875" w:rsidRDefault="00A35875" w:rsidP="00A35875">
      <w:pPr>
        <w:pStyle w:val="NormalWeb"/>
        <w:spacing w:before="0" w:beforeAutospacing="0" w:after="0" w:afterAutospacing="0"/>
        <w:rPr>
          <w:rFonts w:ascii="Calibri" w:hAnsi="Calibri" w:cs="Calibri"/>
          <w:b/>
          <w:color w:val="000000"/>
          <w:sz w:val="22"/>
          <w:szCs w:val="22"/>
        </w:rPr>
      </w:pPr>
      <w:r w:rsidRPr="00A35875">
        <w:rPr>
          <w:rFonts w:ascii="Calibri" w:hAnsi="Calibri" w:cs="Calibri"/>
          <w:b/>
          <w:color w:val="000000"/>
          <w:sz w:val="22"/>
          <w:szCs w:val="22"/>
        </w:rPr>
        <w:t>Guided Reading</w:t>
      </w:r>
      <w:r w:rsidRPr="00A35875">
        <w:rPr>
          <w:rFonts w:ascii="Calibri" w:hAnsi="Calibri" w:cs="Calibri"/>
          <w:b/>
          <w:bCs/>
          <w:color w:val="000000"/>
          <w:sz w:val="22"/>
          <w:szCs w:val="22"/>
        </w:rPr>
        <w:t>:</w:t>
      </w:r>
    </w:p>
    <w:p w14:paraId="61D1233D" w14:textId="77777777" w:rsidR="00A35875" w:rsidRDefault="00A35875" w:rsidP="00A35875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Teacher has pre-planned book with goals</w:t>
      </w:r>
    </w:p>
    <w:p w14:paraId="2F41C808" w14:textId="77777777" w:rsidR="00A35875" w:rsidRDefault="00A35875" w:rsidP="00A35875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Students are seated with book</w:t>
      </w:r>
    </w:p>
    <w:p w14:paraId="09A3B1D4" w14:textId="77290F88" w:rsidR="00A35875" w:rsidRDefault="00A35875" w:rsidP="00A35875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Follow format for F &amp; P lessons: Intro text, Students whisper read while teacher listens in and addresses misconceptions, Discuss book with teaching point,</w:t>
      </w:r>
      <w:r w:rsidR="004F4A3A">
        <w:rPr>
          <w:rFonts w:ascii="Calibri" w:hAnsi="Calibri" w:cs="Calibri"/>
          <w:color w:val="000000"/>
          <w:sz w:val="22"/>
          <w:szCs w:val="22"/>
        </w:rPr>
        <w:t xml:space="preserve"> author’s message,</w:t>
      </w:r>
      <w:r>
        <w:rPr>
          <w:rFonts w:ascii="Calibri" w:hAnsi="Calibri" w:cs="Calibri"/>
          <w:color w:val="000000"/>
          <w:sz w:val="22"/>
          <w:szCs w:val="22"/>
        </w:rPr>
        <w:t xml:space="preserve"> word work, write about guided reading once a week, summarize teaching point</w:t>
      </w:r>
    </w:p>
    <w:p w14:paraId="67E9BA1A" w14:textId="77777777" w:rsidR="00A35875" w:rsidRDefault="00A35875" w:rsidP="00A35875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0C95581B" w14:textId="77777777" w:rsidR="00A35875" w:rsidRDefault="00A35875" w:rsidP="00A35875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5861C36C" w14:textId="77777777" w:rsidR="00A35875" w:rsidRPr="00A35875" w:rsidRDefault="00A35875" w:rsidP="00A35875">
      <w:pPr>
        <w:pStyle w:val="NormalWeb"/>
        <w:spacing w:before="0" w:beforeAutospacing="0" w:after="0" w:afterAutospacing="0"/>
        <w:rPr>
          <w:rFonts w:ascii="Calibri" w:hAnsi="Calibri" w:cs="Calibri"/>
          <w:b/>
          <w:sz w:val="22"/>
          <w:szCs w:val="22"/>
        </w:rPr>
      </w:pPr>
      <w:r w:rsidRPr="00A35875">
        <w:rPr>
          <w:rFonts w:ascii="Calibri" w:hAnsi="Calibri" w:cs="Calibri"/>
          <w:b/>
          <w:sz w:val="22"/>
          <w:szCs w:val="22"/>
        </w:rPr>
        <w:t xml:space="preserve">Writing: </w:t>
      </w:r>
    </w:p>
    <w:p w14:paraId="3992E83E" w14:textId="799E9CC3" w:rsidR="00A35875" w:rsidRDefault="00A35875" w:rsidP="00A35875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Teacher models/demonstrates the skill or strategy for the mini lesson that day </w:t>
      </w:r>
      <w:r w:rsidR="004F4A3A">
        <w:rPr>
          <w:rFonts w:ascii="Calibri" w:hAnsi="Calibri" w:cs="Calibri"/>
          <w:color w:val="000000"/>
          <w:sz w:val="22"/>
          <w:szCs w:val="22"/>
        </w:rPr>
        <w:t>or students are engaged in an interactive writing lesson.</w:t>
      </w:r>
    </w:p>
    <w:p w14:paraId="53E45C7A" w14:textId="77777777" w:rsidR="00A35875" w:rsidRDefault="00A35875" w:rsidP="00A35875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Students try the skill through active engagement/have a try </w:t>
      </w:r>
    </w:p>
    <w:p w14:paraId="7ABC98DF" w14:textId="5EA8BF90" w:rsidR="00A35875" w:rsidRDefault="00A35875" w:rsidP="00A35875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During independent practice the teacher will be conferencing</w:t>
      </w:r>
      <w:r w:rsidR="004F4A3A">
        <w:rPr>
          <w:rFonts w:ascii="Calibri" w:hAnsi="Calibri" w:cs="Calibri"/>
          <w:color w:val="000000"/>
          <w:sz w:val="22"/>
          <w:szCs w:val="22"/>
        </w:rPr>
        <w:t xml:space="preserve">, </w:t>
      </w:r>
      <w:r>
        <w:rPr>
          <w:rFonts w:ascii="Calibri" w:hAnsi="Calibri" w:cs="Calibri"/>
          <w:color w:val="000000"/>
          <w:sz w:val="22"/>
          <w:szCs w:val="22"/>
        </w:rPr>
        <w:t>pulling small groups with the students</w:t>
      </w:r>
      <w:r w:rsidR="004F4A3A">
        <w:rPr>
          <w:rFonts w:ascii="Calibri" w:hAnsi="Calibri" w:cs="Calibri"/>
          <w:color w:val="000000"/>
          <w:sz w:val="22"/>
          <w:szCs w:val="22"/>
        </w:rPr>
        <w:t>, and strategy groups.</w:t>
      </w:r>
    </w:p>
    <w:p w14:paraId="30419A13" w14:textId="77777777" w:rsidR="00A35875" w:rsidRDefault="00A35875" w:rsidP="00A35875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At the end of the lesson, students will have a time to share what they have learned</w:t>
      </w:r>
    </w:p>
    <w:p w14:paraId="5FC09681" w14:textId="77777777" w:rsidR="00A35875" w:rsidRDefault="00A35875" w:rsidP="00A35875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7A5AB744" w14:textId="77777777" w:rsidR="00A35875" w:rsidRPr="00A35875" w:rsidRDefault="00A35875" w:rsidP="00A35875">
      <w:pPr>
        <w:pStyle w:val="NormalWeb"/>
        <w:spacing w:before="0" w:beforeAutospacing="0" w:after="0" w:afterAutospacing="0"/>
        <w:rPr>
          <w:rFonts w:ascii="Calibri" w:hAnsi="Calibri" w:cs="Calibri"/>
          <w:b/>
          <w:sz w:val="22"/>
          <w:szCs w:val="22"/>
        </w:rPr>
      </w:pPr>
      <w:r w:rsidRPr="00A35875">
        <w:rPr>
          <w:rFonts w:ascii="Calibri" w:hAnsi="Calibri" w:cs="Calibri"/>
          <w:b/>
          <w:sz w:val="22"/>
          <w:szCs w:val="22"/>
        </w:rPr>
        <w:t xml:space="preserve">Heggerty: </w:t>
      </w:r>
    </w:p>
    <w:p w14:paraId="053594D5" w14:textId="77777777" w:rsidR="00A35875" w:rsidRDefault="00A35875" w:rsidP="00A35875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Teacher is leading the lesson in front of the class</w:t>
      </w:r>
    </w:p>
    <w:p w14:paraId="739B5CDC" w14:textId="77777777" w:rsidR="00A35875" w:rsidRDefault="00A35875" w:rsidP="00A35875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Students are following along and doing the hand motions for each part</w:t>
      </w:r>
    </w:p>
    <w:p w14:paraId="2A464794" w14:textId="77777777" w:rsidR="00A35875" w:rsidRDefault="00A35875" w:rsidP="00A35875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6534C2B8" w14:textId="77777777" w:rsidR="00A35875" w:rsidRPr="00A35875" w:rsidRDefault="00A35875" w:rsidP="00A35875">
      <w:pPr>
        <w:pStyle w:val="NormalWeb"/>
        <w:spacing w:before="0" w:beforeAutospacing="0" w:after="0" w:afterAutospacing="0"/>
        <w:rPr>
          <w:rFonts w:ascii="Calibri" w:hAnsi="Calibri" w:cs="Calibri"/>
          <w:b/>
          <w:sz w:val="22"/>
          <w:szCs w:val="22"/>
        </w:rPr>
      </w:pPr>
      <w:r w:rsidRPr="00A35875">
        <w:rPr>
          <w:rFonts w:ascii="Calibri" w:hAnsi="Calibri" w:cs="Calibri"/>
          <w:b/>
          <w:sz w:val="22"/>
          <w:szCs w:val="22"/>
        </w:rPr>
        <w:t xml:space="preserve">Phonics: </w:t>
      </w:r>
    </w:p>
    <w:p w14:paraId="341EF166" w14:textId="77777777" w:rsidR="00A35875" w:rsidRDefault="00A35875" w:rsidP="00A35875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Teacher models/demonstrates the skill or strategy for the mini lesson that day </w:t>
      </w:r>
    </w:p>
    <w:p w14:paraId="221FA6C1" w14:textId="77777777" w:rsidR="00A35875" w:rsidRDefault="00A35875" w:rsidP="00A35875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Students try the skill through active engagement/have a try </w:t>
      </w:r>
    </w:p>
    <w:p w14:paraId="334D05A4" w14:textId="77777777" w:rsidR="00A35875" w:rsidRDefault="00A35875" w:rsidP="00A35875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At the end of the lesson, students will have a time to share what they have learned</w:t>
      </w:r>
    </w:p>
    <w:p w14:paraId="2CDE4204" w14:textId="77777777" w:rsidR="00A35875" w:rsidRDefault="00A35875" w:rsidP="00A35875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65975A55" w14:textId="77777777" w:rsidR="00A35875" w:rsidRDefault="00A35875" w:rsidP="00A35875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7A7168A2" w14:textId="77777777" w:rsidR="00A35875" w:rsidRPr="00A35875" w:rsidRDefault="00A35875" w:rsidP="00A35875">
      <w:pPr>
        <w:pStyle w:val="NormalWeb"/>
        <w:spacing w:before="0" w:beforeAutospacing="0" w:after="0" w:afterAutospacing="0"/>
        <w:rPr>
          <w:rFonts w:ascii="Calibri" w:hAnsi="Calibri" w:cs="Calibri"/>
          <w:b/>
          <w:sz w:val="22"/>
          <w:szCs w:val="22"/>
        </w:rPr>
      </w:pPr>
      <w:r w:rsidRPr="00A35875">
        <w:rPr>
          <w:rFonts w:ascii="Calibri" w:hAnsi="Calibri" w:cs="Calibri"/>
          <w:b/>
          <w:sz w:val="22"/>
          <w:szCs w:val="22"/>
        </w:rPr>
        <w:t>Math:</w:t>
      </w:r>
    </w:p>
    <w:p w14:paraId="6BC8156C" w14:textId="77777777" w:rsidR="00A35875" w:rsidRDefault="00A35875" w:rsidP="00A35875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Teacher will teach skill and model/demonstrate</w:t>
      </w:r>
    </w:p>
    <w:p w14:paraId="75EAB2C3" w14:textId="77777777" w:rsidR="00A35875" w:rsidRDefault="00A35875" w:rsidP="00A35875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Students will have a chance to practice the skill </w:t>
      </w:r>
    </w:p>
    <w:p w14:paraId="47D8DDA6" w14:textId="77777777" w:rsidR="00A35875" w:rsidRDefault="00A35875" w:rsidP="00A35875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Students will work Independently while the teacher pulls small groups based on data</w:t>
      </w:r>
    </w:p>
    <w:p w14:paraId="65BBF80D" w14:textId="77777777" w:rsidR="00A35875" w:rsidRDefault="00A35875" w:rsidP="00A35875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Students will work in their math center/station after completing their independent work </w:t>
      </w:r>
    </w:p>
    <w:p w14:paraId="77280740" w14:textId="77777777" w:rsidR="00A35875" w:rsidRDefault="00A35875" w:rsidP="00A35875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Manipulatives are accessible for student use</w:t>
      </w:r>
    </w:p>
    <w:p w14:paraId="55AB1E1B" w14:textId="77777777" w:rsidR="00A35875" w:rsidRDefault="00A35875" w:rsidP="00A35875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Number Talks/Fluency work </w:t>
      </w:r>
    </w:p>
    <w:p w14:paraId="20AED564" w14:textId="77777777" w:rsidR="00A35875" w:rsidRDefault="00A35875" w:rsidP="00A35875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Charts are accessible for student viewing</w:t>
      </w:r>
    </w:p>
    <w:p w14:paraId="6E3D2029" w14:textId="77777777" w:rsidR="00A35875" w:rsidRDefault="00A35875" w:rsidP="00A35875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3A07C5FF" w14:textId="77777777" w:rsidR="00A35875" w:rsidRDefault="00A35875" w:rsidP="00A35875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5743A047" w14:textId="77777777" w:rsidR="00A35875" w:rsidRPr="00A35875" w:rsidRDefault="00A35875" w:rsidP="00A35875">
      <w:pPr>
        <w:pStyle w:val="NormalWeb"/>
        <w:spacing w:before="0" w:beforeAutospacing="0" w:after="0" w:afterAutospacing="0"/>
        <w:rPr>
          <w:rFonts w:ascii="Calibri" w:hAnsi="Calibri" w:cs="Calibri"/>
          <w:b/>
          <w:sz w:val="22"/>
          <w:szCs w:val="22"/>
        </w:rPr>
      </w:pPr>
      <w:r w:rsidRPr="00A35875">
        <w:rPr>
          <w:rFonts w:ascii="Calibri" w:hAnsi="Calibri" w:cs="Calibri"/>
          <w:b/>
          <w:sz w:val="22"/>
          <w:szCs w:val="22"/>
        </w:rPr>
        <w:t>Science:</w:t>
      </w:r>
    </w:p>
    <w:p w14:paraId="5868990F" w14:textId="77777777" w:rsidR="00A35875" w:rsidRDefault="00A35875" w:rsidP="00A35875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Read alouds/Big Books</w:t>
      </w:r>
    </w:p>
    <w:p w14:paraId="3FC4C96A" w14:textId="77777777" w:rsidR="00A35875" w:rsidRDefault="00A35875" w:rsidP="00A35875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Video clips to support understanding</w:t>
      </w:r>
    </w:p>
    <w:p w14:paraId="7B6FAFBC" w14:textId="77777777" w:rsidR="00A35875" w:rsidRDefault="00A35875" w:rsidP="00A35875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Materials are accessible for student use</w:t>
      </w:r>
    </w:p>
    <w:p w14:paraId="06B5C366" w14:textId="77777777" w:rsidR="00A35875" w:rsidRDefault="00A35875" w:rsidP="00A35875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Independent work/Notebooks</w:t>
      </w:r>
    </w:p>
    <w:p w14:paraId="0615DC87" w14:textId="77777777" w:rsidR="00A35875" w:rsidRDefault="00A35875" w:rsidP="00A35875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lastRenderedPageBreak/>
        <w:t> </w:t>
      </w:r>
    </w:p>
    <w:p w14:paraId="0FB9CA90" w14:textId="77777777" w:rsidR="00A35875" w:rsidRDefault="00A35875" w:rsidP="00A35875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659CAD88" w14:textId="77777777" w:rsidR="00A35875" w:rsidRPr="00A35875" w:rsidRDefault="00A35875" w:rsidP="00A35875">
      <w:pPr>
        <w:pStyle w:val="NormalWeb"/>
        <w:spacing w:before="0" w:beforeAutospacing="0" w:after="0" w:afterAutospacing="0"/>
        <w:rPr>
          <w:rFonts w:ascii="Calibri" w:hAnsi="Calibri" w:cs="Calibri"/>
          <w:b/>
          <w:sz w:val="22"/>
          <w:szCs w:val="22"/>
        </w:rPr>
      </w:pPr>
      <w:r w:rsidRPr="00A35875">
        <w:rPr>
          <w:rFonts w:ascii="Calibri" w:hAnsi="Calibri" w:cs="Calibri"/>
          <w:b/>
          <w:sz w:val="22"/>
          <w:szCs w:val="22"/>
        </w:rPr>
        <w:t>Social Studies:</w:t>
      </w:r>
    </w:p>
    <w:p w14:paraId="46BA3597" w14:textId="77777777" w:rsidR="00A35875" w:rsidRDefault="00A35875" w:rsidP="00A35875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Read alouds/Big Books</w:t>
      </w:r>
    </w:p>
    <w:p w14:paraId="70A6AD02" w14:textId="77777777" w:rsidR="00A35875" w:rsidRDefault="00A35875" w:rsidP="00A35875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Video clips to support understanding</w:t>
      </w:r>
    </w:p>
    <w:p w14:paraId="454806AF" w14:textId="77777777" w:rsidR="00A35875" w:rsidRDefault="00A35875" w:rsidP="00A35875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Materials are accessible for student use</w:t>
      </w:r>
    </w:p>
    <w:p w14:paraId="77354335" w14:textId="0AC9EE4D" w:rsidR="00A35875" w:rsidRDefault="00A35875" w:rsidP="00A35875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Independent work/Notebooks</w:t>
      </w:r>
    </w:p>
    <w:p w14:paraId="7FC7C487" w14:textId="4E007E97" w:rsidR="004F4A3A" w:rsidRDefault="004F4A3A" w:rsidP="00A35875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Georgia Studies Weekly is used to support</w:t>
      </w:r>
    </w:p>
    <w:p w14:paraId="51604E13" w14:textId="77777777" w:rsidR="00CC2A8C" w:rsidRDefault="00CC2A8C" w:rsidP="00A35875">
      <w:pPr>
        <w:jc w:val="center"/>
        <w:rPr>
          <w:rFonts w:eastAsia="Century Gothic" w:cstheme="minorHAnsi"/>
          <w:b/>
          <w:bCs/>
          <w:sz w:val="40"/>
          <w:szCs w:val="40"/>
          <w:u w:val="single"/>
        </w:rPr>
      </w:pPr>
    </w:p>
    <w:p w14:paraId="76A018A0" w14:textId="77777777" w:rsidR="00A35875" w:rsidRDefault="00A35875" w:rsidP="00A35875">
      <w:pPr>
        <w:jc w:val="center"/>
        <w:rPr>
          <w:rFonts w:eastAsia="Century Gothic" w:cstheme="minorHAnsi"/>
          <w:b/>
          <w:bCs/>
          <w:sz w:val="40"/>
          <w:szCs w:val="40"/>
          <w:u w:val="single"/>
        </w:rPr>
      </w:pPr>
      <w:r>
        <w:rPr>
          <w:rFonts w:eastAsia="Century Gothic" w:cstheme="minorHAnsi"/>
          <w:b/>
          <w:bCs/>
          <w:sz w:val="40"/>
          <w:szCs w:val="40"/>
          <w:u w:val="single"/>
        </w:rPr>
        <w:t>1</w:t>
      </w:r>
      <w:r w:rsidRPr="00A35875">
        <w:rPr>
          <w:rFonts w:eastAsia="Century Gothic" w:cstheme="minorHAnsi"/>
          <w:b/>
          <w:bCs/>
          <w:sz w:val="40"/>
          <w:szCs w:val="40"/>
          <w:u w:val="single"/>
          <w:vertAlign w:val="superscript"/>
        </w:rPr>
        <w:t>st</w:t>
      </w:r>
      <w:r>
        <w:rPr>
          <w:rFonts w:eastAsia="Century Gothic" w:cstheme="minorHAnsi"/>
          <w:b/>
          <w:bCs/>
          <w:sz w:val="40"/>
          <w:szCs w:val="40"/>
          <w:u w:val="single"/>
        </w:rPr>
        <w:t xml:space="preserve"> Grade</w:t>
      </w:r>
      <w:r w:rsidRPr="00370036">
        <w:rPr>
          <w:rFonts w:eastAsia="Century Gothic" w:cstheme="minorHAnsi"/>
          <w:b/>
          <w:bCs/>
          <w:sz w:val="40"/>
          <w:szCs w:val="40"/>
          <w:u w:val="single"/>
        </w:rPr>
        <w:t xml:space="preserve"> Classroom Exemplars and Environment</w:t>
      </w:r>
    </w:p>
    <w:p w14:paraId="76DD9746" w14:textId="77777777" w:rsidR="00A35875" w:rsidRPr="00370036" w:rsidRDefault="00A35875" w:rsidP="00A35875">
      <w:pPr>
        <w:jc w:val="center"/>
        <w:rPr>
          <w:rFonts w:eastAsia="Century Gothic" w:cstheme="minorHAnsi"/>
          <w:b/>
          <w:bCs/>
          <w:sz w:val="40"/>
          <w:szCs w:val="40"/>
          <w:u w:val="single"/>
        </w:rPr>
      </w:pPr>
    </w:p>
    <w:p w14:paraId="2E016106" w14:textId="77777777" w:rsidR="00A35875" w:rsidRDefault="00A35875" w:rsidP="00A35875">
      <w:pPr>
        <w:spacing w:after="0" w:line="240" w:lineRule="auto"/>
        <w:rPr>
          <w:rFonts w:cstheme="minorHAnsi"/>
        </w:rPr>
      </w:pPr>
      <w:r w:rsidRPr="00A35875">
        <w:rPr>
          <w:rFonts w:ascii="Calibri" w:eastAsia="Times New Roman" w:hAnsi="Calibri" w:cs="Calibri"/>
          <w:noProof/>
        </w:rPr>
        <w:drawing>
          <wp:inline distT="0" distB="0" distL="0" distR="0" wp14:anchorId="68526E65" wp14:editId="3D6200B1">
            <wp:extent cx="6241960" cy="1716539"/>
            <wp:effectExtent l="0" t="0" r="6985" b="0"/>
            <wp:docPr id="46" name="Picture 46" descr="OK0% &#10;一 112M GPO•J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K0% &#10;一 112M GPO•J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081" cy="1724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4021E" w14:textId="77777777" w:rsidR="00A35875" w:rsidRDefault="00A35875" w:rsidP="00A35875">
      <w:pPr>
        <w:spacing w:after="0" w:line="240" w:lineRule="auto"/>
        <w:rPr>
          <w:rFonts w:cstheme="minorHAnsi"/>
        </w:rPr>
      </w:pPr>
      <w:r>
        <w:rPr>
          <w:rFonts w:cstheme="minorHAnsi"/>
        </w:rPr>
        <w:t>Writing Exemplar Piece Displayed for student’s to refer to…</w:t>
      </w:r>
    </w:p>
    <w:p w14:paraId="7D01F1B1" w14:textId="77777777" w:rsidR="00A35875" w:rsidRPr="00A35875" w:rsidRDefault="00A35875" w:rsidP="00A35875">
      <w:pPr>
        <w:rPr>
          <w:rFonts w:ascii="Calibri" w:eastAsia="Times New Roman" w:hAnsi="Calibri" w:cs="Calibri"/>
        </w:rPr>
      </w:pPr>
      <w:r w:rsidRPr="00A35875">
        <w:rPr>
          <w:rFonts w:ascii="Calibri" w:eastAsia="Times New Roman" w:hAnsi="Calibri" w:cs="Calibri"/>
          <w:noProof/>
        </w:rPr>
        <w:drawing>
          <wp:anchor distT="0" distB="0" distL="114300" distR="114300" simplePos="0" relativeHeight="251694080" behindDoc="1" locked="0" layoutInCell="1" allowOverlap="1" wp14:anchorId="73C164A2" wp14:editId="5D3E8EFD">
            <wp:simplePos x="0" y="0"/>
            <wp:positionH relativeFrom="column">
              <wp:posOffset>1967570</wp:posOffset>
            </wp:positionH>
            <wp:positionV relativeFrom="paragraph">
              <wp:posOffset>273050</wp:posOffset>
            </wp:positionV>
            <wp:extent cx="2425065" cy="994410"/>
            <wp:effectExtent l="0" t="0" r="0" b="0"/>
            <wp:wrapTight wrapText="bothSides">
              <wp:wrapPolygon edited="0">
                <wp:start x="0" y="0"/>
                <wp:lineTo x="0" y="21103"/>
                <wp:lineTo x="21379" y="21103"/>
                <wp:lineTo x="21379" y="0"/>
                <wp:lineTo x="0" y="0"/>
              </wp:wrapPolygon>
            </wp:wrapTight>
            <wp:docPr id="48" name="Picture 48" descr="Power of &#10;make båka &#10;shåki _ &#10;sake &#10;Sräke &#10;oa &#10;oaf &#10;long &#10;long &#10;okgy &#10;pgy= &#10;'bn vowel sound &#10;made &#10;wrote &#10;b r6kB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wer of &#10;make båka &#10;shåki _ &#10;sake &#10;Sräke &#10;oa &#10;oaf &#10;long &#10;long &#10;okgy &#10;pgy= &#10;'bn vowel sound &#10;made &#10;wrote &#10;b r6kB 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99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5875">
        <w:rPr>
          <w:rFonts w:ascii="Calibri" w:eastAsia="Times New Roman" w:hAnsi="Calibri" w:cs="Calibri"/>
          <w:noProof/>
        </w:rPr>
        <w:drawing>
          <wp:anchor distT="0" distB="0" distL="114300" distR="114300" simplePos="0" relativeHeight="251693056" behindDoc="1" locked="0" layoutInCell="1" allowOverlap="1" wp14:anchorId="44006EBB" wp14:editId="5FA4C836">
            <wp:simplePos x="0" y="0"/>
            <wp:positionH relativeFrom="column">
              <wp:posOffset>-62865</wp:posOffset>
            </wp:positionH>
            <wp:positionV relativeFrom="paragraph">
              <wp:posOffset>273050</wp:posOffset>
            </wp:positionV>
            <wp:extent cx="1680845" cy="2098675"/>
            <wp:effectExtent l="0" t="0" r="0" b="0"/>
            <wp:wrapTight wrapText="bothSides">
              <wp:wrapPolygon edited="0">
                <wp:start x="0" y="0"/>
                <wp:lineTo x="0" y="21371"/>
                <wp:lineTo x="21298" y="21371"/>
                <wp:lineTo x="21298" y="0"/>
                <wp:lineTo x="0" y="0"/>
              </wp:wrapPolygon>
            </wp:wrapTight>
            <wp:docPr id="47" name="Picture 47" descr="Good Readers &#10;illus}ra+ions and &#10;raphs for clues. &#10;+he firs} Jeffer or lefters. et e &#10;ready. &#10;18.400k for smaller words in+Ke &#10;stand &#10;iargec word &#10;h Read -fhrough 4he word. &#10;k S+re+ch i} ou4 like a &#10;rubber band. &#10;5-+r-&amp;t-o-h &#10;5 Try 4he le}åers ano+her way. &#10;6. Look for le4+er &quot;combos'. &#10;Z Does i} make sense . &#10;Ty agatn. %.5, you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ood Readers &#10;illus}ra+ions and &#10;raphs for clues. &#10;+he firs} Jeffer or lefters. et e &#10;ready. &#10;18.400k for smaller words in+Ke &#10;stand &#10;iargec word &#10;h Read -fhrough 4he word. &#10;k S+re+ch i} ou4 like a &#10;rubber band. &#10;5-+r-&amp;t-o-h &#10;5 Try 4he le}åers ano+her way. &#10;6. Look for le4+er &quot;combos'. &#10;Z Does i} make sense . &#10;Ty agatn. %.5, you 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45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5875">
        <w:rPr>
          <w:rFonts w:ascii="Calibri" w:eastAsia="Times New Roman" w:hAnsi="Calibri" w:cs="Calibri"/>
          <w:noProof/>
        </w:rPr>
        <w:t xml:space="preserve"> </w:t>
      </w:r>
    </w:p>
    <w:p w14:paraId="4EA2075D" w14:textId="77777777" w:rsidR="00A35875" w:rsidRPr="00A35875" w:rsidRDefault="00A35875" w:rsidP="00A35875">
      <w:pPr>
        <w:spacing w:after="0" w:line="240" w:lineRule="auto"/>
        <w:rPr>
          <w:rFonts w:ascii="Calibri" w:eastAsia="Times New Roman" w:hAnsi="Calibri" w:cs="Calibri"/>
        </w:rPr>
      </w:pPr>
    </w:p>
    <w:p w14:paraId="39016290" w14:textId="77777777" w:rsidR="00A35875" w:rsidRPr="00A35875" w:rsidRDefault="00A35875" w:rsidP="00A35875">
      <w:pPr>
        <w:spacing w:after="0" w:line="240" w:lineRule="auto"/>
        <w:rPr>
          <w:rFonts w:ascii="Calibri" w:eastAsia="Times New Roman" w:hAnsi="Calibri" w:cs="Calibri"/>
        </w:rPr>
      </w:pPr>
    </w:p>
    <w:p w14:paraId="052EF7BF" w14:textId="77777777" w:rsidR="00A35875" w:rsidRDefault="00A35875" w:rsidP="00A35875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Charts are displayed around the room for students to refer to as needed</w:t>
      </w:r>
    </w:p>
    <w:p w14:paraId="75E30E29" w14:textId="77777777" w:rsidR="00A35875" w:rsidRDefault="00A35875" w:rsidP="00A35875">
      <w:pPr>
        <w:tabs>
          <w:tab w:val="left" w:pos="3915"/>
        </w:tabs>
        <w:rPr>
          <w:rFonts w:cstheme="minorHAnsi"/>
        </w:rPr>
      </w:pPr>
    </w:p>
    <w:p w14:paraId="22A32871" w14:textId="77777777" w:rsidR="00A35875" w:rsidRDefault="00A35875" w:rsidP="00A35875">
      <w:pPr>
        <w:tabs>
          <w:tab w:val="left" w:pos="3915"/>
        </w:tabs>
        <w:rPr>
          <w:rFonts w:cstheme="minorHAnsi"/>
        </w:rPr>
      </w:pPr>
    </w:p>
    <w:p w14:paraId="6853401B" w14:textId="77777777" w:rsidR="00A35875" w:rsidRDefault="00A35875" w:rsidP="00A35875">
      <w:pPr>
        <w:tabs>
          <w:tab w:val="left" w:pos="3915"/>
        </w:tabs>
        <w:rPr>
          <w:rFonts w:cstheme="minorHAnsi"/>
        </w:rPr>
      </w:pPr>
    </w:p>
    <w:p w14:paraId="5CCF2978" w14:textId="77777777" w:rsidR="00246B5F" w:rsidRDefault="00246B5F" w:rsidP="00A35875">
      <w:pPr>
        <w:tabs>
          <w:tab w:val="left" w:pos="3915"/>
        </w:tabs>
        <w:rPr>
          <w:rFonts w:cstheme="minorHAnsi"/>
        </w:rPr>
      </w:pPr>
    </w:p>
    <w:p w14:paraId="1276BC62" w14:textId="77777777" w:rsidR="00246B5F" w:rsidRDefault="00246B5F" w:rsidP="00A35875">
      <w:pPr>
        <w:tabs>
          <w:tab w:val="left" w:pos="3915"/>
        </w:tabs>
        <w:rPr>
          <w:rFonts w:cstheme="minorHAnsi"/>
        </w:rPr>
      </w:pPr>
    </w:p>
    <w:p w14:paraId="7025C2A2" w14:textId="77777777" w:rsidR="00246B5F" w:rsidRDefault="00246B5F" w:rsidP="00A35875">
      <w:pPr>
        <w:tabs>
          <w:tab w:val="left" w:pos="3915"/>
        </w:tabs>
        <w:rPr>
          <w:rFonts w:cstheme="minorHAnsi"/>
        </w:rPr>
      </w:pPr>
    </w:p>
    <w:p w14:paraId="73A8A22E" w14:textId="77777777" w:rsidR="00246B5F" w:rsidRDefault="00246B5F" w:rsidP="00A35875">
      <w:pPr>
        <w:tabs>
          <w:tab w:val="left" w:pos="3915"/>
        </w:tabs>
        <w:rPr>
          <w:rFonts w:cstheme="minorHAnsi"/>
        </w:rPr>
      </w:pPr>
    </w:p>
    <w:p w14:paraId="2762BD1E" w14:textId="77777777" w:rsidR="00246B5F" w:rsidRDefault="00246B5F" w:rsidP="00A35875">
      <w:pPr>
        <w:tabs>
          <w:tab w:val="left" w:pos="3915"/>
        </w:tabs>
        <w:rPr>
          <w:rFonts w:cstheme="minorHAnsi"/>
        </w:rPr>
      </w:pPr>
    </w:p>
    <w:p w14:paraId="11FDEBDD" w14:textId="77777777" w:rsidR="00246B5F" w:rsidRDefault="00246B5F" w:rsidP="00A35875">
      <w:pPr>
        <w:tabs>
          <w:tab w:val="left" w:pos="3915"/>
        </w:tabs>
        <w:rPr>
          <w:rFonts w:cstheme="minorHAnsi"/>
        </w:rPr>
      </w:pPr>
    </w:p>
    <w:p w14:paraId="554E2718" w14:textId="77777777" w:rsidR="00246B5F" w:rsidRDefault="00246B5F" w:rsidP="00A35875">
      <w:pPr>
        <w:tabs>
          <w:tab w:val="left" w:pos="3915"/>
        </w:tabs>
        <w:rPr>
          <w:rFonts w:cstheme="minorHAnsi"/>
        </w:rPr>
      </w:pPr>
    </w:p>
    <w:p w14:paraId="323EAB32" w14:textId="77777777" w:rsidR="00246B5F" w:rsidRDefault="00246B5F" w:rsidP="00A35875">
      <w:pPr>
        <w:tabs>
          <w:tab w:val="left" w:pos="3915"/>
        </w:tabs>
        <w:rPr>
          <w:rFonts w:cstheme="minorHAnsi"/>
        </w:rPr>
      </w:pPr>
    </w:p>
    <w:p w14:paraId="293A7116" w14:textId="77777777" w:rsidR="00246B5F" w:rsidRDefault="00246B5F" w:rsidP="00A35875">
      <w:pPr>
        <w:tabs>
          <w:tab w:val="left" w:pos="3915"/>
        </w:tabs>
        <w:rPr>
          <w:rFonts w:cstheme="minorHAnsi"/>
        </w:rPr>
      </w:pPr>
    </w:p>
    <w:p w14:paraId="42111D41" w14:textId="77777777" w:rsidR="00246B5F" w:rsidRDefault="00246B5F" w:rsidP="00A35875">
      <w:pPr>
        <w:tabs>
          <w:tab w:val="left" w:pos="3915"/>
        </w:tabs>
        <w:rPr>
          <w:rFonts w:cstheme="minorHAnsi"/>
        </w:rPr>
      </w:pPr>
    </w:p>
    <w:p w14:paraId="259C0C4C" w14:textId="77777777" w:rsidR="00246B5F" w:rsidRDefault="00246B5F" w:rsidP="00A35875">
      <w:pPr>
        <w:tabs>
          <w:tab w:val="left" w:pos="3915"/>
        </w:tabs>
        <w:rPr>
          <w:rFonts w:cstheme="minorHAnsi"/>
        </w:rPr>
      </w:pPr>
    </w:p>
    <w:p w14:paraId="6E909699" w14:textId="77777777" w:rsidR="00A35875" w:rsidRDefault="00CB4068" w:rsidP="00A35875">
      <w:pPr>
        <w:tabs>
          <w:tab w:val="left" w:pos="3915"/>
        </w:tabs>
        <w:rPr>
          <w:rFonts w:cstheme="minorHAnsi"/>
        </w:rPr>
      </w:pPr>
      <w:r>
        <w:rPr>
          <w:rFonts w:cstheme="minorHAnsi"/>
        </w:rPr>
        <w:t xml:space="preserve">                                                                                                                                                                                                                        Classroom Libraries are set up with leveled books and books divided by genre or author</w:t>
      </w:r>
    </w:p>
    <w:p w14:paraId="3BEE675D" w14:textId="77777777" w:rsidR="00A35875" w:rsidRPr="00A35875" w:rsidRDefault="00CB4068" w:rsidP="00A35875">
      <w:pPr>
        <w:rPr>
          <w:rFonts w:ascii="Calibri" w:eastAsia="Times New Roman" w:hAnsi="Calibri" w:cs="Calibri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96128" behindDoc="1" locked="0" layoutInCell="1" allowOverlap="1" wp14:anchorId="4FA19602" wp14:editId="0504B521">
            <wp:simplePos x="0" y="0"/>
            <wp:positionH relativeFrom="column">
              <wp:posOffset>4596063</wp:posOffset>
            </wp:positionH>
            <wp:positionV relativeFrom="paragraph">
              <wp:posOffset>471838</wp:posOffset>
            </wp:positionV>
            <wp:extent cx="2530475" cy="2462530"/>
            <wp:effectExtent l="0" t="0" r="3175" b="0"/>
            <wp:wrapTight wrapText="bothSides">
              <wp:wrapPolygon edited="0">
                <wp:start x="0" y="0"/>
                <wp:lineTo x="0" y="21388"/>
                <wp:lineTo x="21464" y="21388"/>
                <wp:lineTo x="21464" y="0"/>
                <wp:lineTo x="0" y="0"/>
              </wp:wrapPolygon>
            </wp:wrapTight>
            <wp:docPr id="52" name="Picture 52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24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5875" w:rsidRPr="00A35875">
        <w:rPr>
          <w:rFonts w:ascii="Calibri" w:eastAsia="Times New Roman" w:hAnsi="Calibri" w:cs="Calibri"/>
          <w:noProof/>
        </w:rPr>
        <w:drawing>
          <wp:anchor distT="0" distB="0" distL="114300" distR="114300" simplePos="0" relativeHeight="251697152" behindDoc="1" locked="0" layoutInCell="1" allowOverlap="1" wp14:anchorId="20A563C5" wp14:editId="03F13990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2175510" cy="2911475"/>
            <wp:effectExtent l="0" t="0" r="0" b="3175"/>
            <wp:wrapTight wrapText="bothSides">
              <wp:wrapPolygon edited="0">
                <wp:start x="0" y="0"/>
                <wp:lineTo x="0" y="21482"/>
                <wp:lineTo x="21373" y="21482"/>
                <wp:lineTo x="21373" y="0"/>
                <wp:lineTo x="0" y="0"/>
              </wp:wrapPolygon>
            </wp:wrapTight>
            <wp:docPr id="50" name="Picture 50" descr="AND.BE &#10;Elt-tabth &#10;9rartk)n &#10;Old &#10;Irrie enk &#10;Ing &#10;Ozck Your i n &#10;l. Guie+lån &#10;2.pead with a &#10;vo•ce &#10;it mke &#10;3 From &#10;roof -n back &#10;Readil &#10;Readin3 Stamina &#10;g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ND.BE &#10;Elt-tabth &#10;9rartk)n &#10;Old &#10;Irrie enk &#10;Ing &#10;Ozck Your i n &#10;l. Guie+lån &#10;2.pead with a &#10;vo•ce &#10;it mke &#10;3 From &#10;roof -n back &#10;Readil &#10;Readin3 Stamina &#10;go 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291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5875" w:rsidRPr="00A35875">
        <w:rPr>
          <w:rFonts w:ascii="Calibri" w:eastAsia="Times New Roman" w:hAnsi="Calibri" w:cs="Calibri"/>
          <w:noProof/>
        </w:rPr>
        <w:t xml:space="preserve"> </w:t>
      </w:r>
    </w:p>
    <w:p w14:paraId="44003752" w14:textId="77777777" w:rsidR="00A35875" w:rsidRPr="00A35875" w:rsidRDefault="00A35875" w:rsidP="00A35875">
      <w:pPr>
        <w:spacing w:after="0" w:line="240" w:lineRule="auto"/>
        <w:rPr>
          <w:rFonts w:ascii="Calibri" w:eastAsia="Times New Roman" w:hAnsi="Calibri" w:cs="Calibri"/>
        </w:rPr>
      </w:pPr>
    </w:p>
    <w:p w14:paraId="57572B24" w14:textId="77777777" w:rsidR="00CB4068" w:rsidRDefault="00CB4068" w:rsidP="00A35875">
      <w:pPr>
        <w:tabs>
          <w:tab w:val="left" w:pos="3915"/>
        </w:tabs>
        <w:rPr>
          <w:rFonts w:cstheme="minorHAnsi"/>
        </w:rPr>
      </w:pPr>
    </w:p>
    <w:p w14:paraId="461EE290" w14:textId="77777777" w:rsidR="00CB4068" w:rsidRDefault="00CB4068" w:rsidP="00A35875">
      <w:pPr>
        <w:tabs>
          <w:tab w:val="left" w:pos="3915"/>
        </w:tabs>
        <w:rPr>
          <w:rFonts w:cstheme="minorHAnsi"/>
        </w:rPr>
      </w:pPr>
    </w:p>
    <w:p w14:paraId="29E68A07" w14:textId="77777777" w:rsidR="00CB4068" w:rsidRDefault="00CB4068" w:rsidP="00A35875">
      <w:pPr>
        <w:tabs>
          <w:tab w:val="left" w:pos="3915"/>
        </w:tabs>
        <w:rPr>
          <w:rFonts w:cstheme="minorHAnsi"/>
        </w:rPr>
      </w:pPr>
      <w:r w:rsidRPr="00A35875">
        <w:rPr>
          <w:rFonts w:ascii="Calibri" w:eastAsia="Times New Roman" w:hAnsi="Calibri" w:cs="Calibri"/>
          <w:noProof/>
        </w:rPr>
        <w:drawing>
          <wp:anchor distT="0" distB="0" distL="114300" distR="114300" simplePos="0" relativeHeight="251698176" behindDoc="1" locked="0" layoutInCell="1" allowOverlap="1" wp14:anchorId="5839F73E" wp14:editId="42CEECA0">
            <wp:simplePos x="0" y="0"/>
            <wp:positionH relativeFrom="column">
              <wp:posOffset>2261870</wp:posOffset>
            </wp:positionH>
            <wp:positionV relativeFrom="paragraph">
              <wp:posOffset>360780</wp:posOffset>
            </wp:positionV>
            <wp:extent cx="2214245" cy="1527810"/>
            <wp:effectExtent l="0" t="0" r="0" b="0"/>
            <wp:wrapTight wrapText="bothSides">
              <wp:wrapPolygon edited="0">
                <wp:start x="0" y="0"/>
                <wp:lineTo x="0" y="21277"/>
                <wp:lineTo x="21371" y="21277"/>
                <wp:lineTo x="21371" y="0"/>
                <wp:lineTo x="0" y="0"/>
              </wp:wrapPolygon>
            </wp:wrapTight>
            <wp:docPr id="51" name="Picture 51" descr="old &#10;Of &#10;pot &#10;out &#10;People &#10;thet?+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ld &#10;Of &#10;pot &#10;out &#10;People &#10;thet?+ 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45" cy="152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49EE9C" w14:textId="77777777" w:rsidR="00CB4068" w:rsidRDefault="00246B5F" w:rsidP="00A35875">
      <w:pPr>
        <w:tabs>
          <w:tab w:val="left" w:pos="3915"/>
        </w:tabs>
        <w:rPr>
          <w:rFonts w:cstheme="minorHAnsi"/>
        </w:rPr>
      </w:pPr>
      <w:r w:rsidRPr="00CB4068">
        <w:rPr>
          <w:rFonts w:ascii="Calibri" w:eastAsia="Times New Roman" w:hAnsi="Calibri" w:cs="Calibri"/>
          <w:noProof/>
        </w:rPr>
        <w:lastRenderedPageBreak/>
        <w:drawing>
          <wp:anchor distT="0" distB="0" distL="114300" distR="114300" simplePos="0" relativeHeight="251699200" behindDoc="1" locked="0" layoutInCell="1" allowOverlap="1" wp14:anchorId="17588D92" wp14:editId="3B3BCC8B">
            <wp:simplePos x="0" y="0"/>
            <wp:positionH relativeFrom="column">
              <wp:posOffset>-108585</wp:posOffset>
            </wp:positionH>
            <wp:positionV relativeFrom="paragraph">
              <wp:posOffset>2019300</wp:posOffset>
            </wp:positionV>
            <wp:extent cx="2395855" cy="4058920"/>
            <wp:effectExtent l="0" t="0" r="4445" b="0"/>
            <wp:wrapTight wrapText="bothSides">
              <wp:wrapPolygon edited="0">
                <wp:start x="0" y="0"/>
                <wp:lineTo x="0" y="21492"/>
                <wp:lineTo x="21468" y="21492"/>
                <wp:lineTo x="21468" y="0"/>
                <wp:lineTo x="0" y="0"/>
              </wp:wrapPolygon>
            </wp:wrapTight>
            <wp:docPr id="53" name="Picture 53" descr="10 &#10;seventeen eighteen &#10;nineteen &#10;012 q &#10;Mumbcrs &#10;Always S+ar4 wt+h a f &#10;one group of *enl &#10;cots &#10;Num &#10;Friends of 5 &#10;5+025 3 2 &#10;0+ St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0 &#10;seventeen eighteen &#10;nineteen &#10;012 q &#10;Mumbcrs &#10;Always S+ar4 wt+h a f &#10;one group of *enl &#10;cots &#10;Num &#10;Friends of 5 &#10;5+025 3 2 &#10;0+ Sts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405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5395C4" w14:textId="77777777" w:rsidR="00CB4068" w:rsidRDefault="00CB4068" w:rsidP="00A35875">
      <w:pPr>
        <w:tabs>
          <w:tab w:val="left" w:pos="3915"/>
        </w:tabs>
        <w:rPr>
          <w:rFonts w:cstheme="minorHAnsi"/>
        </w:rPr>
      </w:pPr>
    </w:p>
    <w:p w14:paraId="20A5316F" w14:textId="77777777" w:rsidR="00CB4068" w:rsidRDefault="00CB4068" w:rsidP="00A35875">
      <w:pPr>
        <w:tabs>
          <w:tab w:val="left" w:pos="3915"/>
        </w:tabs>
        <w:rPr>
          <w:rFonts w:cstheme="minorHAnsi"/>
        </w:rPr>
      </w:pPr>
    </w:p>
    <w:p w14:paraId="7C662FC2" w14:textId="77777777" w:rsidR="00CB4068" w:rsidRDefault="00CB4068" w:rsidP="00A35875">
      <w:pPr>
        <w:tabs>
          <w:tab w:val="left" w:pos="3915"/>
        </w:tabs>
        <w:rPr>
          <w:rFonts w:cstheme="minorHAnsi"/>
        </w:rPr>
      </w:pPr>
    </w:p>
    <w:p w14:paraId="77432DC5" w14:textId="77777777" w:rsidR="00CB4068" w:rsidRDefault="00CB4068" w:rsidP="00A35875">
      <w:pPr>
        <w:tabs>
          <w:tab w:val="left" w:pos="3915"/>
        </w:tabs>
        <w:rPr>
          <w:rFonts w:cstheme="minorHAnsi"/>
        </w:rPr>
      </w:pPr>
      <w:r w:rsidRPr="00A35875">
        <w:rPr>
          <w:rFonts w:ascii="Calibri" w:eastAsia="Times New Roman" w:hAnsi="Calibri" w:cs="Calibri"/>
          <w:noProof/>
        </w:rPr>
        <w:drawing>
          <wp:anchor distT="0" distB="0" distL="114300" distR="114300" simplePos="0" relativeHeight="251695104" behindDoc="1" locked="0" layoutInCell="1" allowOverlap="1" wp14:anchorId="0022B44F" wp14:editId="4E6BFCEF">
            <wp:simplePos x="0" y="0"/>
            <wp:positionH relativeFrom="column">
              <wp:posOffset>3464326</wp:posOffset>
            </wp:positionH>
            <wp:positionV relativeFrom="paragraph">
              <wp:posOffset>433337</wp:posOffset>
            </wp:positionV>
            <wp:extent cx="3347085" cy="2719070"/>
            <wp:effectExtent l="0" t="0" r="5715" b="5080"/>
            <wp:wrapTight wrapText="bothSides">
              <wp:wrapPolygon edited="0">
                <wp:start x="0" y="0"/>
                <wp:lineTo x="0" y="21489"/>
                <wp:lineTo x="21514" y="21489"/>
                <wp:lineTo x="21514" y="0"/>
                <wp:lineTo x="0" y="0"/>
              </wp:wrapPolygon>
            </wp:wrapTight>
            <wp:docPr id="49" name="Picture 49" descr="Literacy &#10;Centers &#10;cm-Elle • Boveri, Collin &#10;AUison, Aliyah-k W Rowan &#10;Bf' elle, moson, &#10;When You Read Mark Places yo &#10;{o TaleAbou+ &#10;Rhy does a charac4endD —p &#10;somelhing &#10;you have quesåions abou+ +he ? &#10;cbpracåers ? &#10;_Nohce &#10;ex_clhng &#10;Wha+ does 4b dory &#10;you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iteracy &#10;Centers &#10;cm-Elle • Boveri, Collin &#10;AUison, Aliyah-k W Rowan &#10;Bf' elle, moson, &#10;When You Read Mark Places yo &#10;{o TaleAbou+ &#10;Rhy does a charac4endD —p &#10;somelhing &#10;you have quesåions abou+ +he ? &#10;cbpracåers ? &#10;_Nohce &#10;ex_clhng &#10;Wha+ does 4b dory &#10;you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85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3FC7FD" w14:textId="77777777" w:rsidR="00CB4068" w:rsidRDefault="00CB4068" w:rsidP="00A35875">
      <w:pPr>
        <w:tabs>
          <w:tab w:val="left" w:pos="3915"/>
        </w:tabs>
        <w:rPr>
          <w:rFonts w:cstheme="minorHAnsi"/>
        </w:rPr>
      </w:pPr>
    </w:p>
    <w:p w14:paraId="14E824A2" w14:textId="77777777" w:rsidR="00CB4068" w:rsidRPr="00CB4068" w:rsidRDefault="00CB4068" w:rsidP="00CB4068">
      <w:pPr>
        <w:spacing w:after="0" w:line="240" w:lineRule="auto"/>
        <w:rPr>
          <w:rFonts w:ascii="Calibri" w:eastAsia="Times New Roman" w:hAnsi="Calibri" w:cs="Calibri"/>
        </w:rPr>
      </w:pPr>
    </w:p>
    <w:p w14:paraId="28D207A9" w14:textId="77777777" w:rsidR="00CB4068" w:rsidRDefault="00CB4068" w:rsidP="00A35875">
      <w:pPr>
        <w:tabs>
          <w:tab w:val="left" w:pos="3915"/>
        </w:tabs>
        <w:rPr>
          <w:rFonts w:cstheme="minorHAnsi"/>
        </w:rPr>
      </w:pPr>
      <w:r>
        <w:rPr>
          <w:rFonts w:cstheme="minorHAnsi"/>
        </w:rPr>
        <w:t>Literacy centers are clearly displayed for students to utilize.</w:t>
      </w:r>
    </w:p>
    <w:p w14:paraId="1C7CA9B3" w14:textId="77777777" w:rsidR="00CB4068" w:rsidRDefault="00CB4068" w:rsidP="00A35875">
      <w:pPr>
        <w:tabs>
          <w:tab w:val="left" w:pos="3915"/>
        </w:tabs>
        <w:rPr>
          <w:rFonts w:cstheme="minorHAnsi"/>
        </w:rPr>
      </w:pPr>
    </w:p>
    <w:p w14:paraId="7587008E" w14:textId="77777777" w:rsidR="00CB4068" w:rsidRDefault="00CB4068" w:rsidP="00A35875">
      <w:pPr>
        <w:tabs>
          <w:tab w:val="left" w:pos="3915"/>
        </w:tabs>
        <w:rPr>
          <w:rFonts w:cstheme="minorHAnsi"/>
        </w:rPr>
      </w:pPr>
    </w:p>
    <w:p w14:paraId="572D4132" w14:textId="77777777" w:rsidR="00CB4068" w:rsidRDefault="00CB4068" w:rsidP="00A35875">
      <w:pPr>
        <w:tabs>
          <w:tab w:val="left" w:pos="3915"/>
        </w:tabs>
        <w:rPr>
          <w:rFonts w:cstheme="minorHAnsi"/>
        </w:rPr>
      </w:pPr>
    </w:p>
    <w:p w14:paraId="7E2AED82" w14:textId="77777777" w:rsidR="00CB4068" w:rsidRDefault="00CB4068" w:rsidP="00A35875">
      <w:pPr>
        <w:tabs>
          <w:tab w:val="left" w:pos="3915"/>
        </w:tabs>
        <w:rPr>
          <w:rFonts w:cstheme="minorHAnsi"/>
        </w:rPr>
      </w:pPr>
    </w:p>
    <w:p w14:paraId="4FE685F8" w14:textId="77777777" w:rsidR="00246B5F" w:rsidRDefault="00246B5F" w:rsidP="00A35875">
      <w:pPr>
        <w:tabs>
          <w:tab w:val="left" w:pos="3915"/>
        </w:tabs>
        <w:rPr>
          <w:rFonts w:cstheme="minorHAnsi"/>
        </w:rPr>
      </w:pPr>
    </w:p>
    <w:p w14:paraId="59AE4ABE" w14:textId="77777777" w:rsidR="00246B5F" w:rsidRDefault="00246B5F" w:rsidP="00A35875">
      <w:pPr>
        <w:tabs>
          <w:tab w:val="left" w:pos="3915"/>
        </w:tabs>
        <w:rPr>
          <w:rFonts w:cstheme="minorHAnsi"/>
        </w:rPr>
      </w:pPr>
    </w:p>
    <w:p w14:paraId="0E763816" w14:textId="77777777" w:rsidR="00CB4068" w:rsidRDefault="00CB4068" w:rsidP="00A35875">
      <w:pPr>
        <w:tabs>
          <w:tab w:val="left" w:pos="3915"/>
        </w:tabs>
        <w:rPr>
          <w:rFonts w:cstheme="minorHAnsi"/>
        </w:rPr>
      </w:pPr>
      <w:r>
        <w:rPr>
          <w:rFonts w:cstheme="minorHAnsi"/>
        </w:rPr>
        <w:t>Math Centers and manipulatives are set up for the students to access easily.</w:t>
      </w:r>
    </w:p>
    <w:sectPr w:rsidR="00CB4068" w:rsidSect="0018504B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5D74C2" w14:textId="77777777" w:rsidR="00702142" w:rsidRDefault="00702142" w:rsidP="00C41B33">
      <w:pPr>
        <w:spacing w:after="0" w:line="240" w:lineRule="auto"/>
      </w:pPr>
      <w:r>
        <w:separator/>
      </w:r>
    </w:p>
  </w:endnote>
  <w:endnote w:type="continuationSeparator" w:id="0">
    <w:p w14:paraId="1CAD619C" w14:textId="77777777" w:rsidR="00702142" w:rsidRDefault="00702142" w:rsidP="00C41B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28FC0" w14:textId="77777777" w:rsidR="00246B5F" w:rsidRDefault="00246B5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8199443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77249C7" w14:textId="77777777" w:rsidR="00CC2A8C" w:rsidRDefault="00CC2A8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74C3F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66851A94" w14:textId="77777777" w:rsidR="00CC2A8C" w:rsidRDefault="00CC2A8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8DF64" w14:textId="77777777" w:rsidR="00246B5F" w:rsidRDefault="00246B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63677E" w14:textId="77777777" w:rsidR="00702142" w:rsidRDefault="00702142" w:rsidP="00C41B33">
      <w:pPr>
        <w:spacing w:after="0" w:line="240" w:lineRule="auto"/>
      </w:pPr>
      <w:r>
        <w:separator/>
      </w:r>
    </w:p>
  </w:footnote>
  <w:footnote w:type="continuationSeparator" w:id="0">
    <w:p w14:paraId="183483E2" w14:textId="77777777" w:rsidR="00702142" w:rsidRDefault="00702142" w:rsidP="00C41B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1DB3D1" w14:textId="77777777" w:rsidR="00246B5F" w:rsidRDefault="00000000">
    <w:pPr>
      <w:pStyle w:val="Header"/>
    </w:pPr>
    <w:r>
      <w:rPr>
        <w:noProof/>
      </w:rPr>
      <w:pict w14:anchorId="1E9861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6033938" o:spid="_x0000_s1026" type="#_x0000_t75" style="position:absolute;margin-left:0;margin-top:0;width:539.85pt;height:560.1pt;z-index:-251657216;mso-position-horizontal:center;mso-position-horizontal-relative:margin;mso-position-vertical:center;mso-position-vertical-relative:margin" o:allowincell="f">
          <v:imagedata r:id="rId1" o:title="BPS Logo (Bobcats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FA26F" w14:textId="77777777" w:rsidR="00246B5F" w:rsidRDefault="00000000">
    <w:pPr>
      <w:pStyle w:val="Header"/>
    </w:pPr>
    <w:r>
      <w:rPr>
        <w:noProof/>
      </w:rPr>
      <w:pict w14:anchorId="56DB29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6033939" o:spid="_x0000_s1027" type="#_x0000_t75" style="position:absolute;margin-left:0;margin-top:0;width:539.85pt;height:560.1pt;z-index:-251656192;mso-position-horizontal:center;mso-position-horizontal-relative:margin;mso-position-vertical:center;mso-position-vertical-relative:margin" o:allowincell="f">
          <v:imagedata r:id="rId1" o:title="BPS Logo (Bobcats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41B97B" w14:textId="77777777" w:rsidR="00246B5F" w:rsidRDefault="00000000">
    <w:pPr>
      <w:pStyle w:val="Header"/>
    </w:pPr>
    <w:r>
      <w:rPr>
        <w:noProof/>
      </w:rPr>
      <w:pict w14:anchorId="30DA17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6033937" o:spid="_x0000_s1025" type="#_x0000_t75" style="position:absolute;margin-left:0;margin-top:0;width:539.85pt;height:560.1pt;z-index:-251658240;mso-position-horizontal:center;mso-position-horizontal-relative:margin;mso-position-vertical:center;mso-position-vertical-relative:margin" o:allowincell="f">
          <v:imagedata r:id="rId1" o:title="BPS Logo (Bobcats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24654"/>
    <w:multiLevelType w:val="hybridMultilevel"/>
    <w:tmpl w:val="B3BCBB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83825"/>
    <w:multiLevelType w:val="hybridMultilevel"/>
    <w:tmpl w:val="03C4B3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4D58AE"/>
    <w:multiLevelType w:val="hybridMultilevel"/>
    <w:tmpl w:val="C01C8B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AA2FC4"/>
    <w:multiLevelType w:val="hybridMultilevel"/>
    <w:tmpl w:val="4AC6E5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DB5573"/>
    <w:multiLevelType w:val="hybridMultilevel"/>
    <w:tmpl w:val="AB30DCDA"/>
    <w:lvl w:ilvl="0" w:tplc="470869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400A5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91E46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9691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99CA2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4AB2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88EB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74AB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0D4AC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9E4D50"/>
    <w:multiLevelType w:val="hybridMultilevel"/>
    <w:tmpl w:val="91F868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497F0E"/>
    <w:multiLevelType w:val="hybridMultilevel"/>
    <w:tmpl w:val="1E5E58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CE2B52"/>
    <w:multiLevelType w:val="hybridMultilevel"/>
    <w:tmpl w:val="49AC9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E406DA"/>
    <w:multiLevelType w:val="multilevel"/>
    <w:tmpl w:val="2E582C3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right"/>
      <w:pPr>
        <w:ind w:left="2160" w:hanging="180"/>
      </w:pPr>
    </w:lvl>
    <w:lvl w:ilvl="3">
      <w:start w:val="1"/>
      <w:numFmt w:val="decimal"/>
      <w:lvlText w:val="(%4)"/>
      <w:lvlJc w:val="left"/>
      <w:pPr>
        <w:ind w:left="2880" w:hanging="360"/>
      </w:pPr>
    </w:lvl>
    <w:lvl w:ilvl="4">
      <w:start w:val="1"/>
      <w:numFmt w:val="lowerLetter"/>
      <w:lvlText w:val="(%5)"/>
      <w:lvlJc w:val="left"/>
      <w:pPr>
        <w:ind w:left="3600" w:hanging="360"/>
      </w:pPr>
    </w:lvl>
    <w:lvl w:ilvl="5">
      <w:start w:val="1"/>
      <w:numFmt w:val="lowerRoman"/>
      <w:lvlText w:val="(%6)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430122"/>
    <w:multiLevelType w:val="hybridMultilevel"/>
    <w:tmpl w:val="44FCEC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C15A94"/>
    <w:multiLevelType w:val="hybridMultilevel"/>
    <w:tmpl w:val="314A5A8C"/>
    <w:lvl w:ilvl="0" w:tplc="4964EB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9428C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EF823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4C6B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5691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38EA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5A06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34D1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C167F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2145E9"/>
    <w:multiLevelType w:val="hybridMultilevel"/>
    <w:tmpl w:val="8806EE96"/>
    <w:lvl w:ilvl="0" w:tplc="6F743676">
      <w:start w:val="1"/>
      <w:numFmt w:val="decimal"/>
      <w:lvlText w:val="%1."/>
      <w:lvlJc w:val="left"/>
      <w:pPr>
        <w:ind w:left="720" w:hanging="360"/>
      </w:pPr>
    </w:lvl>
    <w:lvl w:ilvl="1" w:tplc="D2A6BB80">
      <w:start w:val="1"/>
      <w:numFmt w:val="lowerLetter"/>
      <w:lvlText w:val="%2."/>
      <w:lvlJc w:val="left"/>
      <w:pPr>
        <w:ind w:left="1440" w:hanging="360"/>
      </w:pPr>
    </w:lvl>
    <w:lvl w:ilvl="2" w:tplc="A1441E22">
      <w:start w:val="1"/>
      <w:numFmt w:val="lowerRoman"/>
      <w:lvlText w:val="%3."/>
      <w:lvlJc w:val="right"/>
      <w:pPr>
        <w:ind w:left="2160" w:hanging="180"/>
      </w:pPr>
    </w:lvl>
    <w:lvl w:ilvl="3" w:tplc="724E8566">
      <w:start w:val="1"/>
      <w:numFmt w:val="decimal"/>
      <w:lvlText w:val="%4."/>
      <w:lvlJc w:val="left"/>
      <w:pPr>
        <w:ind w:left="2880" w:hanging="360"/>
      </w:pPr>
    </w:lvl>
    <w:lvl w:ilvl="4" w:tplc="23E44E28">
      <w:start w:val="1"/>
      <w:numFmt w:val="lowerLetter"/>
      <w:lvlText w:val="%5."/>
      <w:lvlJc w:val="left"/>
      <w:pPr>
        <w:ind w:left="3600" w:hanging="360"/>
      </w:pPr>
    </w:lvl>
    <w:lvl w:ilvl="5" w:tplc="EE5E343A">
      <w:start w:val="1"/>
      <w:numFmt w:val="lowerRoman"/>
      <w:lvlText w:val="%6."/>
      <w:lvlJc w:val="right"/>
      <w:pPr>
        <w:ind w:left="4320" w:hanging="180"/>
      </w:pPr>
    </w:lvl>
    <w:lvl w:ilvl="6" w:tplc="0DBC4722">
      <w:start w:val="1"/>
      <w:numFmt w:val="decimal"/>
      <w:lvlText w:val="%7."/>
      <w:lvlJc w:val="left"/>
      <w:pPr>
        <w:ind w:left="5040" w:hanging="360"/>
      </w:pPr>
    </w:lvl>
    <w:lvl w:ilvl="7" w:tplc="4B3C98F6">
      <w:start w:val="1"/>
      <w:numFmt w:val="lowerLetter"/>
      <w:lvlText w:val="%8."/>
      <w:lvlJc w:val="left"/>
      <w:pPr>
        <w:ind w:left="5760" w:hanging="360"/>
      </w:pPr>
    </w:lvl>
    <w:lvl w:ilvl="8" w:tplc="9574F4A4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A06AE4"/>
    <w:multiLevelType w:val="hybridMultilevel"/>
    <w:tmpl w:val="8806EE96"/>
    <w:lvl w:ilvl="0" w:tplc="6F743676">
      <w:start w:val="1"/>
      <w:numFmt w:val="decimal"/>
      <w:lvlText w:val="%1."/>
      <w:lvlJc w:val="left"/>
      <w:pPr>
        <w:ind w:left="720" w:hanging="360"/>
      </w:pPr>
    </w:lvl>
    <w:lvl w:ilvl="1" w:tplc="D2A6BB80">
      <w:start w:val="1"/>
      <w:numFmt w:val="lowerLetter"/>
      <w:lvlText w:val="%2."/>
      <w:lvlJc w:val="left"/>
      <w:pPr>
        <w:ind w:left="1440" w:hanging="360"/>
      </w:pPr>
    </w:lvl>
    <w:lvl w:ilvl="2" w:tplc="A1441E22">
      <w:start w:val="1"/>
      <w:numFmt w:val="lowerRoman"/>
      <w:lvlText w:val="%3."/>
      <w:lvlJc w:val="right"/>
      <w:pPr>
        <w:ind w:left="2160" w:hanging="180"/>
      </w:pPr>
    </w:lvl>
    <w:lvl w:ilvl="3" w:tplc="724E8566">
      <w:start w:val="1"/>
      <w:numFmt w:val="decimal"/>
      <w:lvlText w:val="%4."/>
      <w:lvlJc w:val="left"/>
      <w:pPr>
        <w:ind w:left="2880" w:hanging="360"/>
      </w:pPr>
    </w:lvl>
    <w:lvl w:ilvl="4" w:tplc="23E44E28">
      <w:start w:val="1"/>
      <w:numFmt w:val="lowerLetter"/>
      <w:lvlText w:val="%5."/>
      <w:lvlJc w:val="left"/>
      <w:pPr>
        <w:ind w:left="3600" w:hanging="360"/>
      </w:pPr>
    </w:lvl>
    <w:lvl w:ilvl="5" w:tplc="EE5E343A">
      <w:start w:val="1"/>
      <w:numFmt w:val="lowerRoman"/>
      <w:lvlText w:val="%6."/>
      <w:lvlJc w:val="right"/>
      <w:pPr>
        <w:ind w:left="4320" w:hanging="180"/>
      </w:pPr>
    </w:lvl>
    <w:lvl w:ilvl="6" w:tplc="0DBC4722">
      <w:start w:val="1"/>
      <w:numFmt w:val="decimal"/>
      <w:lvlText w:val="%7."/>
      <w:lvlJc w:val="left"/>
      <w:pPr>
        <w:ind w:left="5040" w:hanging="360"/>
      </w:pPr>
    </w:lvl>
    <w:lvl w:ilvl="7" w:tplc="4B3C98F6">
      <w:start w:val="1"/>
      <w:numFmt w:val="lowerLetter"/>
      <w:lvlText w:val="%8."/>
      <w:lvlJc w:val="left"/>
      <w:pPr>
        <w:ind w:left="5760" w:hanging="360"/>
      </w:pPr>
    </w:lvl>
    <w:lvl w:ilvl="8" w:tplc="9574F4A4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C37E6E"/>
    <w:multiLevelType w:val="hybridMultilevel"/>
    <w:tmpl w:val="47D2D49C"/>
    <w:lvl w:ilvl="0" w:tplc="FA5C571A">
      <w:start w:val="1"/>
      <w:numFmt w:val="decimal"/>
      <w:lvlText w:val="%1."/>
      <w:lvlJc w:val="left"/>
      <w:pPr>
        <w:ind w:left="720" w:hanging="360"/>
      </w:pPr>
    </w:lvl>
    <w:lvl w:ilvl="1" w:tplc="EABA6DB2">
      <w:start w:val="1"/>
      <w:numFmt w:val="lowerLetter"/>
      <w:lvlText w:val="%2."/>
      <w:lvlJc w:val="left"/>
      <w:pPr>
        <w:ind w:left="1440" w:hanging="360"/>
      </w:pPr>
    </w:lvl>
    <w:lvl w:ilvl="2" w:tplc="C8DC14DC">
      <w:start w:val="1"/>
      <w:numFmt w:val="lowerRoman"/>
      <w:lvlText w:val="%3."/>
      <w:lvlJc w:val="right"/>
      <w:pPr>
        <w:ind w:left="2160" w:hanging="180"/>
      </w:pPr>
    </w:lvl>
    <w:lvl w:ilvl="3" w:tplc="C4AED938">
      <w:start w:val="1"/>
      <w:numFmt w:val="decimal"/>
      <w:lvlText w:val="%4."/>
      <w:lvlJc w:val="left"/>
      <w:pPr>
        <w:ind w:left="2880" w:hanging="360"/>
      </w:pPr>
    </w:lvl>
    <w:lvl w:ilvl="4" w:tplc="D07A6A2E">
      <w:start w:val="1"/>
      <w:numFmt w:val="lowerLetter"/>
      <w:lvlText w:val="%5."/>
      <w:lvlJc w:val="left"/>
      <w:pPr>
        <w:ind w:left="3600" w:hanging="360"/>
      </w:pPr>
    </w:lvl>
    <w:lvl w:ilvl="5" w:tplc="F7E008AC">
      <w:start w:val="1"/>
      <w:numFmt w:val="lowerRoman"/>
      <w:lvlText w:val="%6."/>
      <w:lvlJc w:val="right"/>
      <w:pPr>
        <w:ind w:left="4320" w:hanging="180"/>
      </w:pPr>
    </w:lvl>
    <w:lvl w:ilvl="6" w:tplc="32A69B5A">
      <w:start w:val="1"/>
      <w:numFmt w:val="decimal"/>
      <w:lvlText w:val="%7."/>
      <w:lvlJc w:val="left"/>
      <w:pPr>
        <w:ind w:left="5040" w:hanging="360"/>
      </w:pPr>
    </w:lvl>
    <w:lvl w:ilvl="7" w:tplc="35545BA4">
      <w:start w:val="1"/>
      <w:numFmt w:val="lowerLetter"/>
      <w:lvlText w:val="%8."/>
      <w:lvlJc w:val="left"/>
      <w:pPr>
        <w:ind w:left="5760" w:hanging="360"/>
      </w:pPr>
    </w:lvl>
    <w:lvl w:ilvl="8" w:tplc="342A985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3969A6"/>
    <w:multiLevelType w:val="hybridMultilevel"/>
    <w:tmpl w:val="8806EE96"/>
    <w:lvl w:ilvl="0" w:tplc="6F743676">
      <w:start w:val="1"/>
      <w:numFmt w:val="decimal"/>
      <w:lvlText w:val="%1."/>
      <w:lvlJc w:val="left"/>
      <w:pPr>
        <w:ind w:left="720" w:hanging="360"/>
      </w:pPr>
    </w:lvl>
    <w:lvl w:ilvl="1" w:tplc="D2A6BB80">
      <w:start w:val="1"/>
      <w:numFmt w:val="lowerLetter"/>
      <w:lvlText w:val="%2."/>
      <w:lvlJc w:val="left"/>
      <w:pPr>
        <w:ind w:left="1440" w:hanging="360"/>
      </w:pPr>
    </w:lvl>
    <w:lvl w:ilvl="2" w:tplc="A1441E22">
      <w:start w:val="1"/>
      <w:numFmt w:val="lowerRoman"/>
      <w:lvlText w:val="%3."/>
      <w:lvlJc w:val="right"/>
      <w:pPr>
        <w:ind w:left="2160" w:hanging="180"/>
      </w:pPr>
    </w:lvl>
    <w:lvl w:ilvl="3" w:tplc="724E8566">
      <w:start w:val="1"/>
      <w:numFmt w:val="decimal"/>
      <w:lvlText w:val="%4."/>
      <w:lvlJc w:val="left"/>
      <w:pPr>
        <w:ind w:left="2880" w:hanging="360"/>
      </w:pPr>
    </w:lvl>
    <w:lvl w:ilvl="4" w:tplc="23E44E28">
      <w:start w:val="1"/>
      <w:numFmt w:val="lowerLetter"/>
      <w:lvlText w:val="%5."/>
      <w:lvlJc w:val="left"/>
      <w:pPr>
        <w:ind w:left="3600" w:hanging="360"/>
      </w:pPr>
    </w:lvl>
    <w:lvl w:ilvl="5" w:tplc="EE5E343A">
      <w:start w:val="1"/>
      <w:numFmt w:val="lowerRoman"/>
      <w:lvlText w:val="%6."/>
      <w:lvlJc w:val="right"/>
      <w:pPr>
        <w:ind w:left="4320" w:hanging="180"/>
      </w:pPr>
    </w:lvl>
    <w:lvl w:ilvl="6" w:tplc="0DBC4722">
      <w:start w:val="1"/>
      <w:numFmt w:val="decimal"/>
      <w:lvlText w:val="%7."/>
      <w:lvlJc w:val="left"/>
      <w:pPr>
        <w:ind w:left="5040" w:hanging="360"/>
      </w:pPr>
    </w:lvl>
    <w:lvl w:ilvl="7" w:tplc="4B3C98F6">
      <w:start w:val="1"/>
      <w:numFmt w:val="lowerLetter"/>
      <w:lvlText w:val="%8."/>
      <w:lvlJc w:val="left"/>
      <w:pPr>
        <w:ind w:left="5760" w:hanging="360"/>
      </w:pPr>
    </w:lvl>
    <w:lvl w:ilvl="8" w:tplc="9574F4A4">
      <w:start w:val="1"/>
      <w:numFmt w:val="lowerRoman"/>
      <w:lvlText w:val="%9."/>
      <w:lvlJc w:val="right"/>
      <w:pPr>
        <w:ind w:left="6480" w:hanging="180"/>
      </w:pPr>
    </w:lvl>
  </w:abstractNum>
  <w:num w:numId="1" w16cid:durableId="1282880492">
    <w:abstractNumId w:val="10"/>
  </w:num>
  <w:num w:numId="2" w16cid:durableId="2116944308">
    <w:abstractNumId w:val="8"/>
  </w:num>
  <w:num w:numId="3" w16cid:durableId="1376464802">
    <w:abstractNumId w:val="4"/>
  </w:num>
  <w:num w:numId="4" w16cid:durableId="1957523396">
    <w:abstractNumId w:val="13"/>
  </w:num>
  <w:num w:numId="5" w16cid:durableId="1690378124">
    <w:abstractNumId w:val="11"/>
  </w:num>
  <w:num w:numId="6" w16cid:durableId="1372345952">
    <w:abstractNumId w:val="14"/>
  </w:num>
  <w:num w:numId="7" w16cid:durableId="1096710657">
    <w:abstractNumId w:val="12"/>
  </w:num>
  <w:num w:numId="8" w16cid:durableId="347413191">
    <w:abstractNumId w:val="0"/>
  </w:num>
  <w:num w:numId="9" w16cid:durableId="1859390170">
    <w:abstractNumId w:val="7"/>
  </w:num>
  <w:num w:numId="10" w16cid:durableId="146433391">
    <w:abstractNumId w:val="3"/>
  </w:num>
  <w:num w:numId="11" w16cid:durableId="1151022821">
    <w:abstractNumId w:val="6"/>
  </w:num>
  <w:num w:numId="12" w16cid:durableId="1013607315">
    <w:abstractNumId w:val="9"/>
  </w:num>
  <w:num w:numId="13" w16cid:durableId="1924412783">
    <w:abstractNumId w:val="5"/>
  </w:num>
  <w:num w:numId="14" w16cid:durableId="1892114861">
    <w:abstractNumId w:val="2"/>
  </w:num>
  <w:num w:numId="15" w16cid:durableId="2024822038">
    <w:abstractNumId w:val="1"/>
  </w:num>
  <w:num w:numId="16" w16cid:durableId="710243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049C"/>
    <w:rsid w:val="0001049C"/>
    <w:rsid w:val="00031032"/>
    <w:rsid w:val="001353E4"/>
    <w:rsid w:val="0018504B"/>
    <w:rsid w:val="002404F0"/>
    <w:rsid w:val="00246B5F"/>
    <w:rsid w:val="00370036"/>
    <w:rsid w:val="00421992"/>
    <w:rsid w:val="004F4A3A"/>
    <w:rsid w:val="0061468D"/>
    <w:rsid w:val="00702142"/>
    <w:rsid w:val="00707412"/>
    <w:rsid w:val="00733E1E"/>
    <w:rsid w:val="007B145A"/>
    <w:rsid w:val="00874C3F"/>
    <w:rsid w:val="00A35875"/>
    <w:rsid w:val="00C41B33"/>
    <w:rsid w:val="00CB4068"/>
    <w:rsid w:val="00CC2A8C"/>
    <w:rsid w:val="00EE3768"/>
    <w:rsid w:val="00F14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6E76C4"/>
  <w15:chartTrackingRefBased/>
  <w15:docId w15:val="{95C24323-8ABC-4B23-AEEC-606BA1C4A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4E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1B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1B33"/>
  </w:style>
  <w:style w:type="paragraph" w:styleId="Footer">
    <w:name w:val="footer"/>
    <w:basedOn w:val="Normal"/>
    <w:link w:val="FooterChar"/>
    <w:uiPriority w:val="99"/>
    <w:unhideWhenUsed/>
    <w:rsid w:val="00C41B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1B33"/>
  </w:style>
  <w:style w:type="paragraph" w:styleId="ListParagraph">
    <w:name w:val="List Paragraph"/>
    <w:basedOn w:val="Normal"/>
    <w:uiPriority w:val="34"/>
    <w:qFormat/>
    <w:rsid w:val="0037003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358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CB4068"/>
  </w:style>
  <w:style w:type="character" w:customStyle="1" w:styleId="eop">
    <w:name w:val="eop"/>
    <w:basedOn w:val="DefaultParagraphFont"/>
    <w:rsid w:val="00CB4068"/>
  </w:style>
  <w:style w:type="paragraph" w:customStyle="1" w:styleId="paragraph">
    <w:name w:val="paragraph"/>
    <w:basedOn w:val="Normal"/>
    <w:rsid w:val="00CB40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CB4068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CB4068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63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02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29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6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9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50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34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85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67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24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011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19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54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50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973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34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60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410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0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78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1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24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52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5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25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494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28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35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766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49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00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1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967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8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5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0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147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88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30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59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621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8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04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92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205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80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2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7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07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93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81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631</Words>
  <Characters>3599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Houston County BOE</Company>
  <LinksUpToDate>false</LinksUpToDate>
  <CharactersWithSpaces>4222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Moinipour, Samantha</dc:creator>
  <cp:keywords/>
  <dc:description/>
  <cp:lastModifiedBy>Sargent, Michelle</cp:lastModifiedBy>
  <cp:revision>4</cp:revision>
  <dcterms:created xsi:type="dcterms:W3CDTF">2021-06-17T13:46:00Z</dcterms:created>
  <dcterms:modified xsi:type="dcterms:W3CDTF">2022-07-27T17:32:00Z</dcterms:modified>
</cp:coreProperties>
</file>