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u w:val="single"/>
        </w:rPr>
      </w:pPr>
      <w:r w:rsidDel="00000000" w:rsidR="00000000" w:rsidRPr="00000000">
        <w:rPr>
          <w:b w:val="1"/>
          <w:sz w:val="36"/>
          <w:szCs w:val="36"/>
          <w:u w:val="single"/>
          <w:rtl w:val="0"/>
        </w:rPr>
        <w:t xml:space="preserve">5TH GRADE</w:t>
      </w:r>
    </w:p>
    <w:p w:rsidR="00000000" w:rsidDel="00000000" w:rsidP="00000000" w:rsidRDefault="00000000" w:rsidRPr="00000000" w14:paraId="00000002">
      <w:pPr>
        <w:rPr>
          <w:b w:val="1"/>
          <w:sz w:val="36"/>
          <w:szCs w:val="36"/>
          <w:u w:val="single"/>
        </w:rPr>
      </w:pPr>
      <w:r w:rsidDel="00000000" w:rsidR="00000000" w:rsidRPr="00000000">
        <w:rPr>
          <w:b w:val="1"/>
          <w:sz w:val="28"/>
          <w:szCs w:val="28"/>
          <w:u w:val="single"/>
          <w:rtl w:val="0"/>
        </w:rPr>
        <w:t xml:space="preserve">ESGM5.PR.1</w:t>
      </w:r>
      <w:r w:rsidDel="00000000" w:rsidR="00000000" w:rsidRPr="00000000">
        <w:rPr>
          <w:sz w:val="28"/>
          <w:szCs w:val="28"/>
          <w:rtl w:val="0"/>
        </w:rPr>
        <w:t xml:space="preserve"> Sing a varied repertoire of music, alone and with others. a. Sing accompanied and unaccompanied melodies within an appropriate range using head voice. b. Sing with others (e.g. rounds, canons, game songs, partner songs, ostinatos). c. Sing multiple songs representing various genres, tonalities, meters, and cultures, including at least one song in a foreign language. d. Sing expressively, following the cues of a conductor. </w:t>
      </w:r>
      <w:r w:rsidDel="00000000" w:rsidR="00000000" w:rsidRPr="00000000">
        <w:rPr>
          <w:rtl w:val="0"/>
        </w:rPr>
      </w:r>
    </w:p>
    <w:tbl>
      <w:tblPr>
        <w:tblStyle w:val="Table1"/>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1155"/>
        <w:gridCol w:w="1095"/>
        <w:gridCol w:w="1140"/>
        <w:gridCol w:w="1155"/>
        <w:tblGridChange w:id="0">
          <w:tblGrid>
            <w:gridCol w:w="4785"/>
            <w:gridCol w:w="1155"/>
            <w:gridCol w:w="1095"/>
            <w:gridCol w:w="1140"/>
            <w:gridCol w:w="1155"/>
          </w:tblGrid>
        </w:tblGridChange>
      </w:tblGrid>
      <w:tr>
        <w:trPr>
          <w:trHeight w:val="740" w:hRule="atLeast"/>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sz w:val="28"/>
                <w:szCs w:val="28"/>
              </w:rPr>
            </w:pPr>
            <w:r w:rsidDel="00000000" w:rsidR="00000000" w:rsidRPr="00000000">
              <w:rPr>
                <w:b w:val="1"/>
                <w:sz w:val="28"/>
                <w:szCs w:val="28"/>
                <w:rtl w:val="0"/>
              </w:rPr>
              <w:t xml:space="preserve">I Can Statements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b w:val="1"/>
                <w:sz w:val="20"/>
                <w:szCs w:val="20"/>
              </w:rPr>
            </w:pPr>
            <w:r w:rsidDel="00000000" w:rsidR="00000000" w:rsidRPr="00000000">
              <w:rPr>
                <w:b w:val="1"/>
                <w:sz w:val="20"/>
                <w:szCs w:val="20"/>
                <w:rtl w:val="0"/>
              </w:rPr>
              <w:t xml:space="preserve">Teach This to Others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sz w:val="20"/>
                <w:szCs w:val="20"/>
              </w:rPr>
            </w:pPr>
            <w:r w:rsidDel="00000000" w:rsidR="00000000" w:rsidRPr="00000000">
              <w:rPr>
                <w:b w:val="1"/>
                <w:sz w:val="20"/>
                <w:szCs w:val="20"/>
                <w:rtl w:val="0"/>
              </w:rPr>
              <w:t xml:space="preserve">Do This by Myself</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sz w:val="20"/>
                <w:szCs w:val="20"/>
              </w:rPr>
            </w:pPr>
            <w:r w:rsidDel="00000000" w:rsidR="00000000" w:rsidRPr="00000000">
              <w:rPr>
                <w:b w:val="1"/>
                <w:sz w:val="20"/>
                <w:szCs w:val="20"/>
                <w:rtl w:val="0"/>
              </w:rPr>
              <w:t xml:space="preserve">Do This With Help</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sz w:val="20"/>
                <w:szCs w:val="20"/>
              </w:rPr>
            </w:pPr>
            <w:r w:rsidDel="00000000" w:rsidR="00000000" w:rsidRPr="00000000">
              <w:rPr>
                <w:b w:val="1"/>
                <w:sz w:val="20"/>
                <w:szCs w:val="20"/>
                <w:rtl w:val="0"/>
              </w:rPr>
              <w:t xml:space="preserve">Cannot Do This</w:t>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8"/>
                <w:szCs w:val="28"/>
              </w:rPr>
            </w:pPr>
            <w:r w:rsidDel="00000000" w:rsidR="00000000" w:rsidRPr="00000000">
              <w:rPr>
                <w:sz w:val="28"/>
                <w:szCs w:val="28"/>
                <w:rtl w:val="0"/>
              </w:rPr>
              <w:t xml:space="preserve">I can sing with appropriate range </w:t>
            </w:r>
            <w:r w:rsidDel="00000000" w:rsidR="00000000" w:rsidRPr="00000000">
              <w:rPr>
                <w:sz w:val="28"/>
                <w:szCs w:val="28"/>
                <w:rtl w:val="0"/>
              </w:rPr>
              <w:t xml:space="preserve">using head</w:t>
            </w:r>
            <w:r w:rsidDel="00000000" w:rsidR="00000000" w:rsidRPr="00000000">
              <w:rPr>
                <w:sz w:val="28"/>
                <w:szCs w:val="28"/>
                <w:rtl w:val="0"/>
              </w:rPr>
              <w:t xml:space="preserve"> voice.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8"/>
                <w:szCs w:val="28"/>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8"/>
                <w:szCs w:val="28"/>
              </w:rPr>
            </w:pPr>
            <w:r w:rsidDel="00000000" w:rsidR="00000000" w:rsidRPr="00000000">
              <w:rPr>
                <w:sz w:val="28"/>
                <w:szCs w:val="28"/>
                <w:rtl w:val="0"/>
              </w:rPr>
              <w:t xml:space="preserve">I can sing songs representing various beats and cultures.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8"/>
                <w:szCs w:val="28"/>
              </w:rPr>
            </w:pPr>
            <w:r w:rsidDel="00000000" w:rsidR="00000000" w:rsidRPr="00000000">
              <w:rPr>
                <w:rtl w:val="0"/>
              </w:rPr>
            </w:r>
          </w:p>
        </w:tc>
      </w:tr>
    </w:tbl>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b w:val="1"/>
          <w:sz w:val="28"/>
          <w:szCs w:val="28"/>
          <w:u w:val="single"/>
          <w:rtl w:val="0"/>
        </w:rPr>
        <w:t xml:space="preserve">ESGM5.PR.2</w:t>
      </w:r>
      <w:r w:rsidDel="00000000" w:rsidR="00000000" w:rsidRPr="00000000">
        <w:rPr>
          <w:sz w:val="28"/>
          <w:szCs w:val="28"/>
          <w:rtl w:val="0"/>
        </w:rPr>
        <w:t xml:space="preserve"> Perform a varied repertoire of music on instruments, alone and with others. a. Perform rhythmic patterns with body percussion and a variety of instruments using appropriate technique. b. Perform simple major/minor melodic patterns with appropriate technique. c. Perform body percussion and instrumental parts, including ostinatos, while other students play or sing contrasting parts. d. Perform multiple songs representing various genres, tonalities, meters, and cultures. e. Perform instrumental parts expressively, following the cues of a conductor.</w:t>
      </w:r>
    </w:p>
    <w:p w:rsidR="00000000" w:rsidDel="00000000" w:rsidP="00000000" w:rsidRDefault="00000000" w:rsidRPr="00000000" w14:paraId="00000014">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1155"/>
        <w:gridCol w:w="1095"/>
        <w:gridCol w:w="1140"/>
        <w:gridCol w:w="1155"/>
        <w:tblGridChange w:id="0">
          <w:tblGrid>
            <w:gridCol w:w="4815"/>
            <w:gridCol w:w="1155"/>
            <w:gridCol w:w="1095"/>
            <w:gridCol w:w="1140"/>
            <w:gridCol w:w="1155"/>
          </w:tblGrid>
        </w:tblGridChange>
      </w:tblGrid>
      <w:tr>
        <w:trPr>
          <w:trHeight w:val="740" w:hRule="atLeast"/>
        </w:trPr>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8"/>
                <w:szCs w:val="28"/>
              </w:rPr>
            </w:pPr>
            <w:r w:rsidDel="00000000" w:rsidR="00000000" w:rsidRPr="00000000">
              <w:rPr>
                <w:b w:val="1"/>
                <w:sz w:val="28"/>
                <w:szCs w:val="28"/>
                <w:rtl w:val="0"/>
              </w:rPr>
              <w:t xml:space="preserve">I Can Statements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b w:val="1"/>
                <w:sz w:val="20"/>
                <w:szCs w:val="20"/>
                <w:rtl w:val="0"/>
              </w:rPr>
              <w:t xml:space="preserve">Teach This to Others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b w:val="1"/>
                <w:sz w:val="20"/>
                <w:szCs w:val="20"/>
                <w:rtl w:val="0"/>
              </w:rPr>
              <w:t xml:space="preserve">Do This by Myself</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b w:val="1"/>
                <w:sz w:val="20"/>
                <w:szCs w:val="20"/>
                <w:rtl w:val="0"/>
              </w:rPr>
              <w:t xml:space="preserve">Do This With Help</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sz w:val="20"/>
                <w:szCs w:val="20"/>
              </w:rPr>
            </w:pPr>
            <w:r w:rsidDel="00000000" w:rsidR="00000000" w:rsidRPr="00000000">
              <w:rPr>
                <w:b w:val="1"/>
                <w:sz w:val="20"/>
                <w:szCs w:val="20"/>
                <w:rtl w:val="0"/>
              </w:rPr>
              <w:t xml:space="preserve">Cannot Do This</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8"/>
                <w:szCs w:val="28"/>
              </w:rPr>
            </w:pPr>
            <w:r w:rsidDel="00000000" w:rsidR="00000000" w:rsidRPr="00000000">
              <w:rPr>
                <w:sz w:val="28"/>
                <w:szCs w:val="28"/>
                <w:rtl w:val="0"/>
              </w:rPr>
              <w:t xml:space="preserve">I can perform rhythmic patterns on classroom instruments while other students play or sing contrasting parts.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8"/>
                <w:szCs w:val="28"/>
              </w:rPr>
            </w:pPr>
            <w:r w:rsidDel="00000000" w:rsidR="00000000" w:rsidRPr="00000000">
              <w:rPr>
                <w:rtl w:val="0"/>
              </w:rPr>
            </w:r>
          </w:p>
        </w:tc>
      </w:tr>
    </w:tbl>
    <w:p w:rsidR="00000000" w:rsidDel="00000000" w:rsidP="00000000" w:rsidRDefault="00000000" w:rsidRPr="00000000" w14:paraId="0000001F">
      <w:pPr>
        <w:rPr>
          <w:b w:val="1"/>
          <w:sz w:val="28"/>
          <w:szCs w:val="28"/>
          <w:u w:val="single"/>
        </w:rPr>
      </w:pPr>
      <w:r w:rsidDel="00000000" w:rsidR="00000000" w:rsidRPr="00000000">
        <w:rPr>
          <w:rtl w:val="0"/>
        </w:rPr>
      </w:r>
    </w:p>
    <w:p w:rsidR="00000000" w:rsidDel="00000000" w:rsidP="00000000" w:rsidRDefault="00000000" w:rsidRPr="00000000" w14:paraId="00000020">
      <w:pPr>
        <w:rPr>
          <w:b w:val="1"/>
          <w:sz w:val="28"/>
          <w:szCs w:val="28"/>
          <w:u w:val="single"/>
        </w:rPr>
      </w:pPr>
      <w:r w:rsidDel="00000000" w:rsidR="00000000" w:rsidRPr="00000000">
        <w:rPr>
          <w:rtl w:val="0"/>
        </w:rPr>
      </w:r>
    </w:p>
    <w:p w:rsidR="00000000" w:rsidDel="00000000" w:rsidP="00000000" w:rsidRDefault="00000000" w:rsidRPr="00000000" w14:paraId="00000021">
      <w:pPr>
        <w:rPr>
          <w:b w:val="1"/>
          <w:sz w:val="28"/>
          <w:szCs w:val="28"/>
          <w:u w:val="single"/>
        </w:rPr>
      </w:pPr>
      <w:r w:rsidDel="00000000" w:rsidR="00000000" w:rsidRPr="00000000">
        <w:rPr>
          <w:rtl w:val="0"/>
        </w:rPr>
      </w:r>
    </w:p>
    <w:p w:rsidR="00000000" w:rsidDel="00000000" w:rsidP="00000000" w:rsidRDefault="00000000" w:rsidRPr="00000000" w14:paraId="00000022">
      <w:pPr>
        <w:rPr>
          <w:b w:val="1"/>
          <w:sz w:val="28"/>
          <w:szCs w:val="28"/>
          <w:u w:val="single"/>
        </w:rPr>
      </w:pPr>
      <w:r w:rsidDel="00000000" w:rsidR="00000000" w:rsidRPr="00000000">
        <w:rPr>
          <w:b w:val="1"/>
          <w:sz w:val="28"/>
          <w:szCs w:val="28"/>
          <w:u w:val="single"/>
          <w:rtl w:val="0"/>
        </w:rPr>
        <w:t xml:space="preserve">ESGM5.PR.3</w:t>
      </w:r>
      <w:r w:rsidDel="00000000" w:rsidR="00000000" w:rsidRPr="00000000">
        <w:rPr>
          <w:sz w:val="28"/>
          <w:szCs w:val="28"/>
          <w:rtl w:val="0"/>
        </w:rPr>
        <w:t xml:space="preserve"> Read and Notate music. a. Read, notate, and identify, in various meters, iconic, and standard notation b. Read and notate melodic patterns within a treble clef staff. c. Read, notate, and identify standard symbols </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1155"/>
        <w:gridCol w:w="1095"/>
        <w:gridCol w:w="1140"/>
        <w:gridCol w:w="1155"/>
        <w:tblGridChange w:id="0">
          <w:tblGrid>
            <w:gridCol w:w="4815"/>
            <w:gridCol w:w="1155"/>
            <w:gridCol w:w="1095"/>
            <w:gridCol w:w="1140"/>
            <w:gridCol w:w="1155"/>
          </w:tblGrid>
        </w:tblGridChange>
      </w:tblGrid>
      <w:tr>
        <w:trPr>
          <w:trHeight w:val="740" w:hRule="atLeast"/>
        </w:trPr>
        <w:tc>
          <w:tcPr>
            <w:shd w:fill="999999"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sz w:val="28"/>
                <w:szCs w:val="28"/>
              </w:rPr>
            </w:pPr>
            <w:r w:rsidDel="00000000" w:rsidR="00000000" w:rsidRPr="00000000">
              <w:rPr>
                <w:b w:val="1"/>
                <w:sz w:val="28"/>
                <w:szCs w:val="28"/>
                <w:rtl w:val="0"/>
              </w:rPr>
              <w:t xml:space="preserve">I Can Statements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sz w:val="20"/>
                <w:szCs w:val="20"/>
              </w:rPr>
            </w:pPr>
            <w:r w:rsidDel="00000000" w:rsidR="00000000" w:rsidRPr="00000000">
              <w:rPr>
                <w:b w:val="1"/>
                <w:sz w:val="20"/>
                <w:szCs w:val="20"/>
                <w:rtl w:val="0"/>
              </w:rPr>
              <w:t xml:space="preserve">Teach This to Others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sz w:val="20"/>
                <w:szCs w:val="20"/>
              </w:rPr>
            </w:pPr>
            <w:r w:rsidDel="00000000" w:rsidR="00000000" w:rsidRPr="00000000">
              <w:rPr>
                <w:b w:val="1"/>
                <w:sz w:val="20"/>
                <w:szCs w:val="20"/>
                <w:rtl w:val="0"/>
              </w:rPr>
              <w:t xml:space="preserve">Do This by Myself</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20"/>
                <w:szCs w:val="20"/>
              </w:rPr>
            </w:pPr>
            <w:r w:rsidDel="00000000" w:rsidR="00000000" w:rsidRPr="00000000">
              <w:rPr>
                <w:b w:val="1"/>
                <w:sz w:val="20"/>
                <w:szCs w:val="20"/>
                <w:rtl w:val="0"/>
              </w:rPr>
              <w:t xml:space="preserve">Do This With Help</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20"/>
                <w:szCs w:val="20"/>
              </w:rPr>
            </w:pPr>
            <w:r w:rsidDel="00000000" w:rsidR="00000000" w:rsidRPr="00000000">
              <w:rPr>
                <w:b w:val="1"/>
                <w:sz w:val="20"/>
                <w:szCs w:val="20"/>
                <w:rtl w:val="0"/>
              </w:rPr>
              <w:t xml:space="preserve">Cannot Do This</w:t>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8"/>
                <w:szCs w:val="28"/>
              </w:rPr>
            </w:pPr>
            <w:r w:rsidDel="00000000" w:rsidR="00000000" w:rsidRPr="00000000">
              <w:rPr>
                <w:sz w:val="28"/>
                <w:szCs w:val="28"/>
                <w:rtl w:val="0"/>
              </w:rPr>
              <w:t xml:space="preserve">I can read, notate, and identify quarter notes, rests, and dotted quarter notes in standard notation.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8"/>
                <w:szCs w:val="28"/>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8"/>
                <w:szCs w:val="28"/>
              </w:rPr>
            </w:pPr>
            <w:r w:rsidDel="00000000" w:rsidR="00000000" w:rsidRPr="00000000">
              <w:rPr>
                <w:sz w:val="28"/>
                <w:szCs w:val="28"/>
                <w:rtl w:val="0"/>
              </w:rPr>
              <w:t xml:space="preserve">I can read, notate, and identify barred eighth notes, single eighth notes and rests in standard notation.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8"/>
                <w:szCs w:val="28"/>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8"/>
                <w:szCs w:val="28"/>
              </w:rPr>
            </w:pPr>
            <w:r w:rsidDel="00000000" w:rsidR="00000000" w:rsidRPr="00000000">
              <w:rPr>
                <w:sz w:val="28"/>
                <w:szCs w:val="28"/>
                <w:rtl w:val="0"/>
              </w:rPr>
              <w:t xml:space="preserve">I can read, notate, and identify half notes, half rests, and dotted half notes in standard notation.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8"/>
                <w:szCs w:val="28"/>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8"/>
                <w:szCs w:val="28"/>
              </w:rPr>
            </w:pPr>
            <w:r w:rsidDel="00000000" w:rsidR="00000000" w:rsidRPr="00000000">
              <w:rPr>
                <w:sz w:val="28"/>
                <w:szCs w:val="28"/>
                <w:rtl w:val="0"/>
              </w:rPr>
              <w:t xml:space="preserve">I can read, notate, and identify barred sixteenth notes in standard notation.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8"/>
                <w:szCs w:val="28"/>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8"/>
                <w:szCs w:val="28"/>
              </w:rPr>
            </w:pPr>
            <w:r w:rsidDel="00000000" w:rsidR="00000000" w:rsidRPr="00000000">
              <w:rPr>
                <w:sz w:val="28"/>
                <w:szCs w:val="28"/>
                <w:rtl w:val="0"/>
              </w:rPr>
              <w:t xml:space="preserve">I can read, notate, and identify whole notes and rests in standard notation.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8"/>
                <w:szCs w:val="28"/>
              </w:rPr>
            </w:pP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6"/>
                <w:szCs w:val="26"/>
              </w:rPr>
            </w:pPr>
            <w:r w:rsidDel="00000000" w:rsidR="00000000" w:rsidRPr="00000000">
              <w:rPr>
                <w:sz w:val="28"/>
                <w:szCs w:val="28"/>
                <w:rtl w:val="0"/>
              </w:rPr>
              <w:t xml:space="preserve">I can read symbols including the repeat sign, bar line, double bar line, time signatures, crescendo/decrescendo, 1st and 2nd endings, coda, accent mark, accelerando/ritardando, and sharp/flat.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8"/>
                <w:szCs w:val="28"/>
              </w:rPr>
            </w:pPr>
            <w:r w:rsidDel="00000000" w:rsidR="00000000" w:rsidRPr="00000000">
              <w:rPr>
                <w:rtl w:val="0"/>
              </w:rPr>
            </w:r>
          </w:p>
        </w:tc>
      </w:tr>
    </w:tbl>
    <w:p w:rsidR="00000000" w:rsidDel="00000000" w:rsidP="00000000" w:rsidRDefault="00000000" w:rsidRPr="00000000" w14:paraId="00000046">
      <w:pPr>
        <w:rPr>
          <w:b w:val="1"/>
          <w:u w:val="single"/>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b w:val="1"/>
        <w:sz w:val="44"/>
        <w:szCs w:val="44"/>
      </w:rPr>
    </w:pPr>
    <w:r w:rsidDel="00000000" w:rsidR="00000000" w:rsidRPr="00000000">
      <w:rPr>
        <w:b w:val="1"/>
        <w:sz w:val="44"/>
        <w:szCs w:val="44"/>
        <w:rtl w:val="0"/>
      </w:rPr>
      <w:t xml:space="preserve">Music Learning Targets: I can…</w:t>
    </w:r>
  </w:p>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