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26" w:rsidRDefault="00241326">
      <w:pPr>
        <w:spacing w:line="240" w:lineRule="auto"/>
        <w:rPr>
          <w:rFonts w:ascii="Bitter" w:eastAsia="Bitter" w:hAnsi="Bitter" w:cs="Bitter"/>
          <w:b/>
          <w:sz w:val="36"/>
          <w:szCs w:val="36"/>
        </w:rPr>
      </w:pPr>
      <w:bookmarkStart w:id="0" w:name="_GoBack"/>
      <w:bookmarkEnd w:id="0"/>
    </w:p>
    <w:tbl>
      <w:tblPr>
        <w:tblStyle w:val="a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241326">
        <w:trPr>
          <w:trHeight w:val="1180"/>
        </w:trPr>
        <w:tc>
          <w:tcPr>
            <w:tcW w:w="10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326" w:rsidRDefault="00F82675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>TIER 2 INTERVENTIONS:  TARGETED SUPPORT FROM Current CFA, end of unit CSA, spiral review, and daily checks for understanding.</w:t>
            </w:r>
          </w:p>
          <w:p w:rsidR="00241326" w:rsidRDefault="00241326">
            <w:pPr>
              <w:widowControl w:val="0"/>
              <w:spacing w:line="240" w:lineRule="auto"/>
              <w:rPr>
                <w:rFonts w:ascii="Happy Monkey" w:eastAsia="Happy Monkey" w:hAnsi="Happy Monkey" w:cs="Happy Monkey"/>
                <w:b/>
                <w:sz w:val="28"/>
                <w:szCs w:val="28"/>
              </w:rPr>
            </w:pPr>
          </w:p>
          <w:p w:rsidR="00241326" w:rsidRDefault="00F82675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Please make sure students are back in homeroom classes @ 8:45</w:t>
            </w:r>
          </w:p>
          <w:p w:rsidR="00241326" w:rsidRDefault="0024132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  <w:highlight w:val="yellow"/>
              </w:rPr>
            </w:pPr>
          </w:p>
          <w:p w:rsidR="00241326" w:rsidRDefault="00241326">
            <w:pPr>
              <w:spacing w:line="240" w:lineRule="auto"/>
              <w:rPr>
                <w:rFonts w:ascii="Bitter" w:eastAsia="Bitter" w:hAnsi="Bitter" w:cs="Bitter"/>
                <w:b/>
                <w:sz w:val="20"/>
                <w:szCs w:val="20"/>
              </w:rPr>
            </w:pPr>
          </w:p>
        </w:tc>
      </w:tr>
      <w:tr w:rsidR="00241326">
        <w:trPr>
          <w:trHeight w:val="720"/>
        </w:trPr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326" w:rsidRDefault="00F82675">
            <w:pPr>
              <w:widowControl w:val="0"/>
              <w:spacing w:line="240" w:lineRule="auto"/>
              <w:rPr>
                <w:rFonts w:ascii="Bree Serif" w:eastAsia="Bree Serif" w:hAnsi="Bree Serif" w:cs="Bree Serif"/>
                <w:color w:val="9900FF"/>
                <w:sz w:val="20"/>
                <w:szCs w:val="20"/>
              </w:rPr>
            </w:pPr>
            <w:r>
              <w:rPr>
                <w:rFonts w:ascii="Bree Serif" w:eastAsia="Bree Serif" w:hAnsi="Bree Serif" w:cs="Bree Serif"/>
                <w:color w:val="9900FF"/>
                <w:sz w:val="20"/>
                <w:szCs w:val="20"/>
              </w:rPr>
              <w:t xml:space="preserve">*All teachers will be utilizing daily spiral review for consistent practice, as well as, IXL and Get More Math </w:t>
            </w:r>
          </w:p>
          <w:p w:rsidR="00241326" w:rsidRDefault="00241326">
            <w:pPr>
              <w:widowControl w:val="0"/>
              <w:spacing w:line="240" w:lineRule="auto"/>
              <w:rPr>
                <w:rFonts w:ascii="Bree Serif" w:eastAsia="Bree Serif" w:hAnsi="Bree Serif" w:cs="Bree Serif"/>
                <w:color w:val="9900FF"/>
                <w:sz w:val="20"/>
                <w:szCs w:val="20"/>
              </w:rPr>
            </w:pPr>
          </w:p>
          <w:p w:rsidR="00241326" w:rsidRDefault="00F8267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8"/>
                <w:szCs w:val="28"/>
                <w:u w:val="single"/>
              </w:rPr>
              <w:t>I</w:t>
            </w:r>
            <w:r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  <w:t>nstructional strategies to be utilized during current focus groups:</w:t>
            </w:r>
          </w:p>
          <w:p w:rsidR="00241326" w:rsidRDefault="00F8267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0"/>
                <w:szCs w:val="20"/>
              </w:rPr>
            </w:pPr>
            <w:r>
              <w:rPr>
                <w:rFonts w:ascii="Bree Serif" w:eastAsia="Bree Serif" w:hAnsi="Bree Serif" w:cs="Bree Serif"/>
                <w:sz w:val="20"/>
                <w:szCs w:val="20"/>
              </w:rPr>
              <w:t>*Day one strategy of the new group is to reteach and check for understandi</w:t>
            </w:r>
            <w:r>
              <w:rPr>
                <w:rFonts w:ascii="Bree Serif" w:eastAsia="Bree Serif" w:hAnsi="Bree Serif" w:cs="Bree Serif"/>
                <w:sz w:val="20"/>
                <w:szCs w:val="20"/>
              </w:rPr>
              <w:t>ng and create additional plan</w:t>
            </w:r>
          </w:p>
          <w:p w:rsidR="00241326" w:rsidRDefault="0024132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0"/>
                <w:szCs w:val="20"/>
              </w:rPr>
            </w:pPr>
          </w:p>
          <w:p w:rsidR="00241326" w:rsidRDefault="00F82675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0"/>
                <w:szCs w:val="20"/>
              </w:rPr>
            </w:pPr>
            <w:r>
              <w:rPr>
                <w:rFonts w:ascii="Bree Serif" w:eastAsia="Bree Serif" w:hAnsi="Bree Serif" w:cs="Bree Serif"/>
                <w:sz w:val="20"/>
                <w:szCs w:val="20"/>
              </w:rPr>
              <w:t xml:space="preserve">- </w:t>
            </w:r>
          </w:p>
          <w:p w:rsidR="00241326" w:rsidRDefault="00241326">
            <w:pPr>
              <w:widowControl w:val="0"/>
              <w:spacing w:line="240" w:lineRule="auto"/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41326">
        <w:trPr>
          <w:trHeight w:val="720"/>
        </w:trPr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326" w:rsidRDefault="00F82675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  <w:t>Targets to be addressed during focus groups:</w:t>
            </w:r>
          </w:p>
          <w:p w:rsidR="00241326" w:rsidRDefault="0024132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</w:pPr>
          </w:p>
          <w:p w:rsidR="00241326" w:rsidRDefault="00F82675">
            <w:pPr>
              <w:widowControl w:val="0"/>
              <w:spacing w:line="240" w:lineRule="auto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Bryant-equivalent fractions with models</w:t>
            </w:r>
          </w:p>
          <w:p w:rsidR="00241326" w:rsidRDefault="00F82675">
            <w:pPr>
              <w:widowControl w:val="0"/>
              <w:spacing w:line="240" w:lineRule="auto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Owen (</w:t>
            </w:r>
            <w:proofErr w:type="spellStart"/>
            <w:r>
              <w:rPr>
                <w:rFonts w:ascii="Bitter" w:eastAsia="Bitter" w:hAnsi="Bitter" w:cs="Bitter"/>
                <w:sz w:val="20"/>
                <w:szCs w:val="20"/>
              </w:rPr>
              <w:t>Weidower</w:t>
            </w:r>
            <w:proofErr w:type="spellEnd"/>
            <w:r>
              <w:rPr>
                <w:rFonts w:ascii="Bitter" w:eastAsia="Bitter" w:hAnsi="Bitter" w:cs="Bitter"/>
                <w:sz w:val="20"/>
                <w:szCs w:val="20"/>
              </w:rPr>
              <w:t xml:space="preserve">)- 2x2 </w:t>
            </w:r>
            <w:proofErr w:type="spellStart"/>
            <w:r>
              <w:rPr>
                <w:rFonts w:ascii="Bitter" w:eastAsia="Bitter" w:hAnsi="Bitter" w:cs="Bitter"/>
                <w:sz w:val="20"/>
                <w:szCs w:val="20"/>
              </w:rPr>
              <w:t>mult</w:t>
            </w:r>
            <w:proofErr w:type="spellEnd"/>
          </w:p>
          <w:p w:rsidR="00241326" w:rsidRDefault="00F82675">
            <w:pPr>
              <w:widowControl w:val="0"/>
              <w:spacing w:line="240" w:lineRule="auto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Schell- equivalent fractions with “rule”</w:t>
            </w:r>
          </w:p>
          <w:p w:rsidR="00241326" w:rsidRDefault="00241326">
            <w:pPr>
              <w:widowControl w:val="0"/>
              <w:spacing w:line="240" w:lineRule="auto"/>
              <w:rPr>
                <w:rFonts w:ascii="Bitter" w:eastAsia="Bitter" w:hAnsi="Bitter" w:cs="Bitter"/>
                <w:sz w:val="20"/>
                <w:szCs w:val="20"/>
              </w:rPr>
            </w:pPr>
          </w:p>
          <w:p w:rsidR="00241326" w:rsidRDefault="00241326">
            <w:pPr>
              <w:widowControl w:val="0"/>
              <w:spacing w:line="240" w:lineRule="auto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</w:tr>
      <w:tr w:rsidR="00241326">
        <w:trPr>
          <w:trHeight w:val="720"/>
        </w:trPr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326" w:rsidRDefault="00F82675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  <w:t>Focus groups:</w:t>
            </w:r>
          </w:p>
          <w:p w:rsidR="00241326" w:rsidRDefault="0024132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</w:pPr>
          </w:p>
          <w:p w:rsidR="00241326" w:rsidRDefault="0024132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</w:pPr>
          </w:p>
          <w:tbl>
            <w:tblPr>
              <w:tblStyle w:val="a0"/>
              <w:tblW w:w="8160" w:type="dxa"/>
              <w:tblInd w:w="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90"/>
              <w:gridCol w:w="2730"/>
              <w:gridCol w:w="2040"/>
            </w:tblGrid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Bitter" w:eastAsia="Bitter" w:hAnsi="Bitter" w:cs="Bitter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itter" w:eastAsia="Bitter" w:hAnsi="Bitter" w:cs="Bitter"/>
                      <w:b/>
                      <w:sz w:val="28"/>
                      <w:szCs w:val="28"/>
                      <w:u w:val="single"/>
                    </w:rPr>
                    <w:t>Bryant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Bitter" w:eastAsia="Bitter" w:hAnsi="Bitter" w:cs="Bitter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itter" w:eastAsia="Bitter" w:hAnsi="Bitter" w:cs="Bitter"/>
                      <w:b/>
                      <w:sz w:val="28"/>
                      <w:szCs w:val="28"/>
                      <w:u w:val="single"/>
                    </w:rPr>
                    <w:t>Owen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Bitter" w:eastAsia="Bitter" w:hAnsi="Bitter" w:cs="Bitter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itter" w:eastAsia="Bitter" w:hAnsi="Bitter" w:cs="Bitter"/>
                      <w:b/>
                      <w:sz w:val="28"/>
                      <w:szCs w:val="28"/>
                      <w:u w:val="single"/>
                    </w:rPr>
                    <w:t>Schell</w:t>
                  </w:r>
                </w:p>
              </w:tc>
            </w:tr>
            <w:tr w:rsidR="00241326">
              <w:trPr>
                <w:trHeight w:val="600"/>
              </w:trPr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Aimslee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W.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Elijah W.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Kerrigan W.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Jaycob J.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Laken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B.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J. Williams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Kelsie R.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Kohen Mc.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Ja’Kyra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H.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Londyn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Noah B.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Jabari Criswell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Janonna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Isaiah Oliver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Keannon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English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Dylan Lester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Paxton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Carson Pledger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Beatrice French</w:t>
                  </w:r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Brian </w:t>
                  </w:r>
                  <w:proofErr w:type="spellStart"/>
                  <w:r>
                    <w:rPr>
                      <w:sz w:val="24"/>
                      <w:szCs w:val="24"/>
                    </w:rPr>
                    <w:t>Spand</w:t>
                  </w:r>
                  <w:proofErr w:type="spellEnd"/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Drake Freeman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Abby Dunkin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Caleb Wallis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Ethan </w:t>
                  </w:r>
                  <w:proofErr w:type="spellStart"/>
                  <w:r>
                    <w:rPr>
                      <w:sz w:val="24"/>
                      <w:szCs w:val="24"/>
                    </w:rPr>
                    <w:t>Flud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Landon </w:t>
                  </w:r>
                  <w:proofErr w:type="spellStart"/>
                  <w:r>
                    <w:rPr>
                      <w:sz w:val="24"/>
                      <w:szCs w:val="24"/>
                    </w:rPr>
                    <w:t>Straton</w:t>
                  </w:r>
                  <w:proofErr w:type="spellEnd"/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KJ Fisher</w:t>
                  </w:r>
                </w:p>
              </w:tc>
            </w:tr>
            <w:tr w:rsidR="00241326">
              <w:trPr>
                <w:trHeight w:val="480"/>
              </w:trPr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Kennedy Dehart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Sophia Wiggins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Lyric Brown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Jayden Fowler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Zade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Smith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Cooper Belk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Audrey B.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Destini Rainey</w:t>
                  </w:r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Teverlyn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Maddison </w:t>
                  </w:r>
                  <w:proofErr w:type="spellStart"/>
                  <w:r>
                    <w:rPr>
                      <w:sz w:val="24"/>
                      <w:szCs w:val="24"/>
                    </w:rPr>
                    <w:t>Godby</w:t>
                  </w:r>
                  <w:proofErr w:type="spellEnd"/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Harley Boyd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Aaron Williams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Liam Wilkins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Aric </w:t>
                  </w:r>
                  <w:proofErr w:type="spellStart"/>
                  <w:r>
                    <w:rPr>
                      <w:sz w:val="24"/>
                      <w:szCs w:val="24"/>
                    </w:rPr>
                    <w:t>Strantz</w:t>
                  </w:r>
                  <w:proofErr w:type="spellEnd"/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Yessenia </w:t>
                  </w: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Jason Swain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Greenly Warren</w:t>
                  </w: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Michael Stroud</w:t>
                  </w: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Mili</w:t>
                  </w:r>
                  <w:proofErr w:type="spellEnd"/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F8267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Jamarion </w:t>
                  </w:r>
                  <w:proofErr w:type="spellStart"/>
                  <w:r>
                    <w:rPr>
                      <w:sz w:val="24"/>
                      <w:szCs w:val="24"/>
                    </w:rPr>
                    <w:t>Rosbia</w:t>
                  </w:r>
                  <w:proofErr w:type="spellEnd"/>
                </w:p>
              </w:tc>
            </w:tr>
            <w:tr w:rsidR="00241326">
              <w:trPr>
                <w:trHeight w:val="600"/>
              </w:trPr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41326">
              <w:tc>
                <w:tcPr>
                  <w:tcW w:w="3390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1326" w:rsidRDefault="0024132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41326" w:rsidRDefault="0024132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</w:pPr>
          </w:p>
          <w:p w:rsidR="00241326" w:rsidRDefault="0024132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28"/>
                <w:szCs w:val="28"/>
                <w:u w:val="single"/>
              </w:rPr>
            </w:pPr>
          </w:p>
        </w:tc>
      </w:tr>
    </w:tbl>
    <w:p w:rsidR="00241326" w:rsidRDefault="00241326">
      <w:pPr>
        <w:spacing w:line="240" w:lineRule="auto"/>
        <w:ind w:left="-990"/>
      </w:pPr>
    </w:p>
    <w:sectPr w:rsidR="002413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Happy Monkey">
    <w:charset w:val="00"/>
    <w:family w:val="auto"/>
    <w:pitch w:val="default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26"/>
    <w:rsid w:val="00241326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AC8E4-BC50-45D2-8CAA-F96C2DCF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Stobaugh</dc:creator>
  <cp:lastModifiedBy>Sarah Stobaugh</cp:lastModifiedBy>
  <cp:revision>2</cp:revision>
  <dcterms:created xsi:type="dcterms:W3CDTF">2020-03-10T18:14:00Z</dcterms:created>
  <dcterms:modified xsi:type="dcterms:W3CDTF">2020-03-10T18:14:00Z</dcterms:modified>
</cp:coreProperties>
</file>