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9B" w:rsidRDefault="00BB3DEE">
      <w:pPr>
        <w:jc w:val="center"/>
        <w:rPr>
          <w:rFonts w:ascii="Gisha" w:eastAsia="Gisha" w:hAnsi="Gisha" w:cs="Gisha"/>
          <w:b/>
          <w:sz w:val="40"/>
          <w:szCs w:val="40"/>
        </w:rPr>
      </w:pPr>
      <w:bookmarkStart w:id="0" w:name="_GoBack"/>
      <w:bookmarkEnd w:id="0"/>
      <w:r>
        <w:rPr>
          <w:rFonts w:ascii="Gisha" w:eastAsia="Gisha" w:hAnsi="Gisha" w:cs="Gisha"/>
          <w:b/>
          <w:sz w:val="40"/>
          <w:szCs w:val="40"/>
        </w:rPr>
        <w:t xml:space="preserve"> RMS 19-20</w:t>
      </w:r>
    </w:p>
    <w:p w:rsidR="0089659B" w:rsidRDefault="00BB3DEE">
      <w:pPr>
        <w:jc w:val="center"/>
        <w:rPr>
          <w:rFonts w:ascii="Gisha" w:eastAsia="Gisha" w:hAnsi="Gisha" w:cs="Gisha"/>
          <w:b/>
          <w:sz w:val="40"/>
          <w:szCs w:val="40"/>
        </w:rPr>
      </w:pPr>
      <w:r>
        <w:rPr>
          <w:rFonts w:ascii="Gisha" w:eastAsia="Gisha" w:hAnsi="Gisha" w:cs="Gisha"/>
          <w:b/>
          <w:sz w:val="40"/>
          <w:szCs w:val="40"/>
        </w:rPr>
        <w:t>Bell Schedule</w:t>
      </w:r>
    </w:p>
    <w:p w:rsidR="0089659B" w:rsidRDefault="0089659B"/>
    <w:p w:rsidR="0089659B" w:rsidRDefault="0089659B"/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1515"/>
        <w:gridCol w:w="1185"/>
        <w:gridCol w:w="1485"/>
        <w:gridCol w:w="1305"/>
        <w:gridCol w:w="1500"/>
      </w:tblGrid>
      <w:tr w:rsidR="0089659B">
        <w:trPr>
          <w:trHeight w:val="320"/>
        </w:trPr>
        <w:tc>
          <w:tcPr>
            <w:tcW w:w="810" w:type="dxa"/>
            <w:shd w:val="clear" w:color="auto" w:fill="auto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Block</w:t>
            </w:r>
          </w:p>
        </w:tc>
        <w:tc>
          <w:tcPr>
            <w:tcW w:w="1260" w:type="dxa"/>
            <w:shd w:val="clear" w:color="auto" w:fill="DAEEF3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1515" w:type="dxa"/>
            <w:tcBorders>
              <w:right w:val="dashed" w:sz="18" w:space="0" w:color="000000"/>
            </w:tcBorders>
            <w:shd w:val="clear" w:color="auto" w:fill="DAEEF3"/>
          </w:tcPr>
          <w:p w:rsidR="0089659B" w:rsidRDefault="00BB3DEE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6</w:t>
            </w:r>
            <w:r>
              <w:rPr>
                <w:rFonts w:ascii="Tahoma" w:eastAsia="Tahoma" w:hAnsi="Tahoma" w:cs="Tahom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BB3DEE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7</w:t>
            </w:r>
            <w:r>
              <w:rPr>
                <w:rFonts w:ascii="Tahoma" w:eastAsia="Tahoma" w:hAnsi="Tahoma" w:cs="Tahoma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dashed" w:sz="18" w:space="0" w:color="000000"/>
            </w:tcBorders>
            <w:shd w:val="clear" w:color="auto" w:fill="C5E0B3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1500" w:type="dxa"/>
            <w:shd w:val="clear" w:color="auto" w:fill="C5E0B3"/>
          </w:tcPr>
          <w:p w:rsidR="0089659B" w:rsidRDefault="00BB3DEE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8</w:t>
            </w:r>
            <w:r>
              <w:rPr>
                <w:rFonts w:ascii="Tahoma" w:eastAsia="Tahoma" w:hAnsi="Tahoma" w:cs="Tahom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89659B">
        <w:trPr>
          <w:trHeight w:val="1800"/>
        </w:trPr>
        <w:tc>
          <w:tcPr>
            <w:tcW w:w="810" w:type="dxa"/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(75 min)</w:t>
            </w:r>
          </w:p>
        </w:tc>
        <w:tc>
          <w:tcPr>
            <w:tcW w:w="1260" w:type="dxa"/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8:00 -9:15</w:t>
            </w:r>
          </w:p>
        </w:tc>
        <w:tc>
          <w:tcPr>
            <w:tcW w:w="1515" w:type="dxa"/>
            <w:tcBorders>
              <w:right w:val="dashed" w:sz="18" w:space="0" w:color="000000"/>
            </w:tcBorders>
            <w:shd w:val="clear" w:color="auto" w:fill="DAEEF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Academics 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8:00 -9:15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Academics 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1305" w:type="dxa"/>
            <w:tcBorders>
              <w:left w:val="dashed" w:sz="18" w:space="0" w:color="000000"/>
            </w:tcBorders>
            <w:shd w:val="clear" w:color="auto" w:fill="C5E0B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8:00 -9:15</w:t>
            </w:r>
          </w:p>
        </w:tc>
        <w:tc>
          <w:tcPr>
            <w:tcW w:w="1500" w:type="dxa"/>
            <w:shd w:val="clear" w:color="auto" w:fill="C5E0B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89659B">
        <w:trPr>
          <w:trHeight w:val="1800"/>
        </w:trPr>
        <w:tc>
          <w:tcPr>
            <w:tcW w:w="810" w:type="dxa"/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(70 min)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9:15 -10:25</w:t>
            </w:r>
          </w:p>
        </w:tc>
        <w:tc>
          <w:tcPr>
            <w:tcW w:w="1515" w:type="dxa"/>
            <w:tcBorders>
              <w:right w:val="dashed" w:sz="18" w:space="0" w:color="000000"/>
            </w:tcBorders>
            <w:shd w:val="clear" w:color="auto" w:fill="DAEEF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Academics 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</w:tcBorders>
            <w:shd w:val="clear" w:color="auto" w:fill="FFFFCC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9:15 -10:25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Connections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05" w:type="dxa"/>
            <w:tcBorders>
              <w:left w:val="dashed" w:sz="18" w:space="0" w:color="000000"/>
            </w:tcBorders>
            <w:shd w:val="clear" w:color="auto" w:fill="C5E0B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9:15 -10:25</w:t>
            </w:r>
          </w:p>
        </w:tc>
        <w:tc>
          <w:tcPr>
            <w:tcW w:w="1500" w:type="dxa"/>
            <w:shd w:val="clear" w:color="auto" w:fill="C5E0B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 II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9659B">
        <w:trPr>
          <w:trHeight w:val="1920"/>
        </w:trPr>
        <w:tc>
          <w:tcPr>
            <w:tcW w:w="810" w:type="dxa"/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rd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(70 min)</w:t>
            </w:r>
          </w:p>
        </w:tc>
        <w:tc>
          <w:tcPr>
            <w:tcW w:w="1260" w:type="dxa"/>
            <w:shd w:val="clear" w:color="auto" w:fill="DAEEF3"/>
          </w:tcPr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10:25 -12:05</w:t>
            </w:r>
          </w:p>
        </w:tc>
        <w:tc>
          <w:tcPr>
            <w:tcW w:w="1515" w:type="dxa"/>
            <w:tcBorders>
              <w:right w:val="dashed" w:sz="18" w:space="0" w:color="000000"/>
            </w:tcBorders>
            <w:shd w:val="clear" w:color="auto" w:fill="DAEEF3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    III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10:55-12:05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Lunch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10:25-10:50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</w:tcBorders>
            <w:shd w:val="clear" w:color="auto" w:fill="FFFFCC"/>
          </w:tcPr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10:25 -12:05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10:25-11:00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11:30-12:05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Lunch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11:00-11:25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05" w:type="dxa"/>
            <w:tcBorders>
              <w:left w:val="dashed" w:sz="18" w:space="0" w:color="000000"/>
            </w:tcBorders>
            <w:shd w:val="clear" w:color="auto" w:fill="C5E0B3"/>
          </w:tcPr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10:25 -12:05</w:t>
            </w:r>
          </w:p>
          <w:p w:rsidR="0089659B" w:rsidRDefault="0089659B">
            <w:pPr>
              <w:rPr>
                <w:rFonts w:ascii="Calibri" w:eastAsia="Calibri" w:hAnsi="Calibri" w:cs="Calibri"/>
                <w:b/>
                <w:color w:val="8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5E0B3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10:25-11:35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Lunch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11:40-12:05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color w:val="800000"/>
              </w:rPr>
            </w:pPr>
          </w:p>
        </w:tc>
      </w:tr>
      <w:tr w:rsidR="0089659B">
        <w:trPr>
          <w:trHeight w:val="1800"/>
        </w:trPr>
        <w:tc>
          <w:tcPr>
            <w:tcW w:w="810" w:type="dxa"/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(70 min)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12:05 -1:15</w:t>
            </w:r>
          </w:p>
        </w:tc>
        <w:tc>
          <w:tcPr>
            <w:tcW w:w="1515" w:type="dxa"/>
            <w:tcBorders>
              <w:right w:val="dashed" w:sz="18" w:space="0" w:color="000000"/>
            </w:tcBorders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Connections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</w:tcBorders>
            <w:shd w:val="clear" w:color="auto" w:fill="FFFFCC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12:05 -1:15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color w:val="800000"/>
              </w:rPr>
            </w:pP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color w:val="800000"/>
              </w:rPr>
            </w:pPr>
          </w:p>
        </w:tc>
        <w:tc>
          <w:tcPr>
            <w:tcW w:w="1305" w:type="dxa"/>
            <w:tcBorders>
              <w:left w:val="dashed" w:sz="18" w:space="0" w:color="000000"/>
            </w:tcBorders>
            <w:shd w:val="clear" w:color="auto" w:fill="C5E0B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12:05 -1:15</w:t>
            </w:r>
          </w:p>
        </w:tc>
        <w:tc>
          <w:tcPr>
            <w:tcW w:w="1500" w:type="dxa"/>
            <w:shd w:val="clear" w:color="auto" w:fill="C5E0B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 IV</w:t>
            </w:r>
          </w:p>
        </w:tc>
      </w:tr>
      <w:tr w:rsidR="0089659B">
        <w:trPr>
          <w:trHeight w:val="18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(70 min)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1:15 -2:25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DAEEF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1:15 -2:25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 IV</w:t>
            </w: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89659B" w:rsidRDefault="0089659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1:15 -2:25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Connections</w:t>
            </w:r>
          </w:p>
        </w:tc>
      </w:tr>
      <w:tr w:rsidR="0089659B">
        <w:trPr>
          <w:trHeight w:val="18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9B" w:rsidRDefault="00BB3DEE">
            <w:pPr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(55 min)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2:25 -3:20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DAEEF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Intervention &amp; Enrichment</w:t>
            </w:r>
          </w:p>
        </w:tc>
        <w:tc>
          <w:tcPr>
            <w:tcW w:w="118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2:25 -3:20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000000"/>
            </w:tcBorders>
            <w:shd w:val="clear" w:color="auto" w:fill="FFFFCC"/>
          </w:tcPr>
          <w:p w:rsidR="0089659B" w:rsidRDefault="0089659B">
            <w:pPr>
              <w:ind w:left="720" w:hanging="7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Intervention &amp; Enrichment</w:t>
            </w:r>
          </w:p>
        </w:tc>
        <w:tc>
          <w:tcPr>
            <w:tcW w:w="1305" w:type="dxa"/>
            <w:tcBorders>
              <w:top w:val="single" w:sz="4" w:space="0" w:color="000000"/>
              <w:left w:val="dashed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9659B" w:rsidRDefault="0089659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2:25 -3:20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9659B" w:rsidRDefault="0089659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9659B" w:rsidRDefault="00BB3DE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Intervention &amp; Enrichment</w:t>
            </w:r>
          </w:p>
        </w:tc>
      </w:tr>
    </w:tbl>
    <w:p w:rsidR="0089659B" w:rsidRDefault="0089659B"/>
    <w:p w:rsidR="0089659B" w:rsidRDefault="0089659B"/>
    <w:sectPr w:rsidR="0089659B">
      <w:pgSz w:w="12240" w:h="15840"/>
      <w:pgMar w:top="1008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9B"/>
    <w:rsid w:val="0089659B"/>
    <w:rsid w:val="00B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878D1-224F-4FDD-9C02-BA471CC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Chance</dc:creator>
  <cp:lastModifiedBy>Lesley Chance</cp:lastModifiedBy>
  <cp:revision>2</cp:revision>
  <dcterms:created xsi:type="dcterms:W3CDTF">2019-10-21T16:41:00Z</dcterms:created>
  <dcterms:modified xsi:type="dcterms:W3CDTF">2019-10-21T16:41:00Z</dcterms:modified>
</cp:coreProperties>
</file>