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5593" w:rsidRDefault="002055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adows Into Light" w:eastAsia="Shadows Into Light" w:hAnsi="Shadows Into Light" w:cs="Shadows Into Light"/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05593">
        <w:trPr>
          <w:trHeight w:val="840"/>
          <w:jc w:val="center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spacing w:after="0"/>
              <w:jc w:val="center"/>
              <w:rPr>
                <w:rFonts w:ascii="Shadows Into Light" w:eastAsia="Shadows Into Light" w:hAnsi="Shadows Into Light" w:cs="Shadows Into Light"/>
                <w:b/>
                <w:sz w:val="26"/>
                <w:szCs w:val="26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6"/>
                <w:szCs w:val="26"/>
              </w:rPr>
              <w:t>ELA 7 PLC Agenda</w:t>
            </w:r>
          </w:p>
          <w:p w:rsidR="00205593" w:rsidRDefault="00935EE2">
            <w:pPr>
              <w:spacing w:after="0"/>
              <w:jc w:val="center"/>
              <w:rPr>
                <w:rFonts w:ascii="Shadows Into Light" w:eastAsia="Shadows Into Light" w:hAnsi="Shadows Into Light" w:cs="Shadows Into Light"/>
                <w:b/>
                <w:sz w:val="26"/>
                <w:szCs w:val="26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6"/>
                <w:szCs w:val="26"/>
              </w:rPr>
              <w:t>Date: September 24, 2018                 Time: 1:48-3:00pm                        Location: A-3</w:t>
            </w:r>
          </w:p>
        </w:tc>
      </w:tr>
    </w:tbl>
    <w:p w:rsidR="00205593" w:rsidRDefault="002055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adows Into Light" w:eastAsia="Shadows Into Light" w:hAnsi="Shadows Into Light" w:cs="Shadows Into Light"/>
          <w:b/>
          <w:sz w:val="16"/>
          <w:szCs w:val="16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720"/>
        <w:gridCol w:w="3480"/>
      </w:tblGrid>
      <w:tr w:rsidR="00205593">
        <w:trPr>
          <w:trHeight w:val="98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20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“Don’t settle for anything less than excellence.” - Steve Jobs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Members:</w:t>
            </w:r>
          </w:p>
          <w:p w:rsidR="00205593" w:rsidRDefault="00935EE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Valentine - Team Leader</w:t>
            </w:r>
          </w:p>
          <w:p w:rsidR="00205593" w:rsidRDefault="00935EE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Cosic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Notes/Organization</w:t>
            </w:r>
          </w:p>
          <w:p w:rsidR="00205593" w:rsidRDefault="00935EE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Llamas - Productivity/Accountability</w:t>
            </w:r>
          </w:p>
          <w:p w:rsidR="00205593" w:rsidRDefault="00935EE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Senior - Task Manager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20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Guaranteed Standards:</w:t>
            </w:r>
          </w:p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RI1, RI2, RL1, RL2, W1, W2, SL1</w:t>
            </w:r>
          </w:p>
        </w:tc>
      </w:tr>
      <w:tr w:rsidR="00205593">
        <w:trPr>
          <w:trHeight w:val="980"/>
          <w:jc w:val="center"/>
        </w:trPr>
        <w:tc>
          <w:tcPr>
            <w:tcW w:w="7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Norms:</w:t>
            </w:r>
          </w:p>
          <w:p w:rsidR="00205593" w:rsidRDefault="00935E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Always make decisions based on what’s best for students.</w:t>
            </w:r>
          </w:p>
          <w:p w:rsidR="00205593" w:rsidRDefault="00935E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Respect and listen to all opinions before a decision is made. </w:t>
            </w:r>
          </w:p>
          <w:p w:rsidR="00205593" w:rsidRDefault="00935E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Hold each other accountable and uphold a high standard for ourselves, our team, and our students.</w:t>
            </w:r>
          </w:p>
          <w:p w:rsidR="00205593" w:rsidRDefault="00935E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 prepared: meet deadlines, arrive to meetings on time and communicate with team.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Response to Norm Violation:</w:t>
            </w:r>
          </w:p>
          <w:p w:rsidR="00205593" w:rsidRDefault="00935EE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Verbal reminder from team or team member</w:t>
            </w:r>
          </w:p>
          <w:p w:rsidR="00205593" w:rsidRDefault="00935EE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Conver</w:t>
            </w:r>
            <w:r>
              <w:rPr>
                <w:rFonts w:ascii="Century Gothic" w:eastAsia="Century Gothic" w:hAnsi="Century Gothic" w:cs="Century Gothic"/>
              </w:rPr>
              <w:t>sation with a teammate</w:t>
            </w:r>
          </w:p>
          <w:p w:rsidR="00205593" w:rsidRDefault="00935EE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Written notice to team member and Admin</w:t>
            </w:r>
          </w:p>
        </w:tc>
      </w:tr>
      <w:tr w:rsidR="00205593">
        <w:trPr>
          <w:trHeight w:val="980"/>
          <w:jc w:val="center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Four Essential Questions:</w:t>
            </w:r>
          </w:p>
          <w:p w:rsidR="00205593" w:rsidRDefault="00935E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do we want the students to know and do?</w:t>
            </w:r>
          </w:p>
          <w:p w:rsidR="00205593" w:rsidRDefault="00935E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will we know when they've learned it?</w:t>
            </w:r>
          </w:p>
          <w:p w:rsidR="00205593" w:rsidRDefault="00935E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do we do with the students who have learned it?</w:t>
            </w:r>
          </w:p>
          <w:p w:rsidR="00205593" w:rsidRDefault="00935E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do we support those students who have not learned it?</w:t>
            </w:r>
          </w:p>
        </w:tc>
      </w:tr>
      <w:tr w:rsidR="00205593">
        <w:trPr>
          <w:trHeight w:val="980"/>
          <w:jc w:val="center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Meeting Objectives:</w:t>
            </w:r>
          </w:p>
          <w:p w:rsidR="00205593" w:rsidRDefault="00935E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CSA Assessment Finalize</w:t>
            </w:r>
          </w:p>
          <w:p w:rsidR="00205593" w:rsidRDefault="00935E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CFA Data Reflection</w:t>
            </w:r>
          </w:p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To prepare for this meeting, please: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205593" w:rsidRDefault="002055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hadows Into Light" w:eastAsia="Shadows Into Light" w:hAnsi="Shadows Into Light" w:cs="Shadows Into Light"/>
          <w:b/>
          <w:sz w:val="16"/>
          <w:szCs w:val="16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8"/>
        <w:gridCol w:w="1231"/>
        <w:gridCol w:w="1164"/>
        <w:gridCol w:w="1164"/>
        <w:gridCol w:w="5983"/>
      </w:tblGrid>
      <w:tr w:rsidR="00205593">
        <w:trPr>
          <w:trHeight w:val="440"/>
          <w:jc w:val="center"/>
        </w:trPr>
        <w:tc>
          <w:tcPr>
            <w:tcW w:w="10798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  <w:shd w:val="clear" w:color="auto" w:fill="EFEFEF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Schedule (1 hour, 12 minutes):</w:t>
            </w:r>
          </w:p>
        </w:tc>
      </w:tr>
      <w:tr w:rsidR="00205593">
        <w:trPr>
          <w:trHeight w:val="380"/>
          <w:jc w:val="center"/>
        </w:trPr>
        <w:tc>
          <w:tcPr>
            <w:tcW w:w="1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11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WHO</w:t>
            </w:r>
          </w:p>
        </w:tc>
        <w:tc>
          <w:tcPr>
            <w:tcW w:w="11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EQ</w:t>
            </w:r>
          </w:p>
        </w:tc>
        <w:tc>
          <w:tcPr>
            <w:tcW w:w="59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ACTIVITY</w:t>
            </w:r>
          </w:p>
        </w:tc>
      </w:tr>
      <w:tr w:rsidR="00205593">
        <w:trPr>
          <w:jc w:val="center"/>
        </w:trPr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1:48-1:53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20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What’s Good?</w:t>
            </w:r>
          </w:p>
        </w:tc>
      </w:tr>
      <w:tr w:rsidR="00205593">
        <w:trPr>
          <w:jc w:val="center"/>
        </w:trPr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1:53-2:03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5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CFA Data Reflection</w:t>
            </w:r>
          </w:p>
        </w:tc>
      </w:tr>
      <w:tr w:rsidR="00205593">
        <w:trPr>
          <w:jc w:val="center"/>
        </w:trPr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2:03-2:18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3-4</w:t>
            </w:r>
          </w:p>
        </w:tc>
        <w:tc>
          <w:tcPr>
            <w:tcW w:w="5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Deployment/Reteach?</w:t>
            </w:r>
          </w:p>
        </w:tc>
      </w:tr>
      <w:tr w:rsidR="00205593">
        <w:trPr>
          <w:jc w:val="center"/>
        </w:trPr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2:18-2:28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5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Flex Assessment</w:t>
            </w:r>
          </w:p>
        </w:tc>
      </w:tr>
      <w:tr w:rsidR="00205593">
        <w:trPr>
          <w:jc w:val="center"/>
        </w:trPr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2:28-2:55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27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5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CSA Assessment</w:t>
            </w:r>
          </w:p>
        </w:tc>
      </w:tr>
      <w:tr w:rsidR="00205593">
        <w:trPr>
          <w:jc w:val="center"/>
        </w:trPr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2:55-3:00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Valentine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20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593" w:rsidRDefault="00935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Recap/Questions/Review Norms</w:t>
            </w:r>
          </w:p>
        </w:tc>
      </w:tr>
    </w:tbl>
    <w:p w:rsidR="00205593" w:rsidRDefault="00205593">
      <w:pPr>
        <w:spacing w:after="0"/>
        <w:rPr>
          <w:rFonts w:ascii="Shadows Into Light" w:eastAsia="Shadows Into Light" w:hAnsi="Shadows Into Light" w:cs="Shadows Into Light"/>
          <w:b/>
          <w:sz w:val="24"/>
          <w:szCs w:val="24"/>
        </w:rPr>
      </w:pPr>
    </w:p>
    <w:p w:rsidR="00205593" w:rsidRDefault="00205593">
      <w:pPr>
        <w:spacing w:after="0"/>
        <w:rPr>
          <w:rFonts w:ascii="Bitter" w:eastAsia="Bitter" w:hAnsi="Bitter" w:cs="Bitter"/>
          <w:sz w:val="24"/>
          <w:szCs w:val="24"/>
        </w:rPr>
      </w:pPr>
    </w:p>
    <w:p w:rsidR="00205593" w:rsidRDefault="00205593">
      <w:pPr>
        <w:spacing w:after="0"/>
        <w:rPr>
          <w:rFonts w:ascii="Bitter" w:eastAsia="Bitter" w:hAnsi="Bitter" w:cs="Bitter"/>
          <w:sz w:val="24"/>
          <w:szCs w:val="24"/>
        </w:rPr>
      </w:pPr>
    </w:p>
    <w:p w:rsidR="00205593" w:rsidRDefault="00205593">
      <w:pPr>
        <w:spacing w:after="0"/>
        <w:rPr>
          <w:rFonts w:ascii="Bitter" w:eastAsia="Bitter" w:hAnsi="Bitter" w:cs="Bitter"/>
          <w:sz w:val="24"/>
          <w:szCs w:val="24"/>
        </w:rPr>
      </w:pPr>
    </w:p>
    <w:p w:rsidR="00205593" w:rsidRDefault="00205593">
      <w:pPr>
        <w:spacing w:after="0"/>
        <w:rPr>
          <w:rFonts w:ascii="Bitter" w:eastAsia="Bitter" w:hAnsi="Bitter" w:cs="Bitter"/>
          <w:sz w:val="24"/>
          <w:szCs w:val="24"/>
        </w:rPr>
      </w:pPr>
    </w:p>
    <w:sectPr w:rsidR="0020559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adows Into 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t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7631"/>
    <w:multiLevelType w:val="multilevel"/>
    <w:tmpl w:val="FC4CA09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2A4D59"/>
    <w:multiLevelType w:val="multilevel"/>
    <w:tmpl w:val="13E23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BD1216"/>
    <w:multiLevelType w:val="multilevel"/>
    <w:tmpl w:val="337C63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E0745"/>
    <w:multiLevelType w:val="multilevel"/>
    <w:tmpl w:val="1174D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93"/>
    <w:rsid w:val="00205593"/>
    <w:rsid w:val="009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1ADDF-D5F5-4701-B700-9A6B745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2018-11-06T21:46:00Z</dcterms:created>
  <dcterms:modified xsi:type="dcterms:W3CDTF">2018-11-06T21:46:00Z</dcterms:modified>
</cp:coreProperties>
</file>